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7EC56" w14:textId="5D7A6BD1" w:rsidR="009757F3" w:rsidRPr="00604A0B" w:rsidRDefault="009757F3" w:rsidP="009757F3">
      <w:pPr>
        <w:jc w:val="center"/>
        <w:rPr>
          <w:rFonts w:asciiTheme="minorHAnsi" w:hAnsiTheme="minorHAnsi" w:cstheme="minorHAnsi"/>
          <w:color w:val="000000" w:themeColor="text1"/>
          <w:sz w:val="28"/>
          <w:szCs w:val="28"/>
        </w:rPr>
      </w:pPr>
    </w:p>
    <w:p w14:paraId="5592CB9A" w14:textId="7103C615" w:rsidR="00F25B79" w:rsidRPr="00210610" w:rsidRDefault="009757F3" w:rsidP="008D1A21">
      <w:pPr>
        <w:jc w:val="center"/>
        <w:rPr>
          <w:rFonts w:asciiTheme="minorHAnsi" w:hAnsiTheme="minorHAnsi" w:cstheme="minorHAnsi"/>
          <w:color w:val="000000" w:themeColor="text1"/>
          <w:sz w:val="28"/>
          <w:szCs w:val="28"/>
        </w:rPr>
      </w:pPr>
      <w:r w:rsidRPr="00210610">
        <w:rPr>
          <w:rFonts w:asciiTheme="minorHAnsi" w:hAnsiTheme="minorHAnsi" w:cstheme="minorHAnsi"/>
          <w:color w:val="000000" w:themeColor="text1"/>
          <w:sz w:val="28"/>
          <w:szCs w:val="28"/>
        </w:rPr>
        <w:t>COMUNICATO STAMPA</w:t>
      </w:r>
    </w:p>
    <w:p w14:paraId="06AF959E" w14:textId="77777777" w:rsidR="00F37073" w:rsidRPr="00210610" w:rsidRDefault="00F37073" w:rsidP="008D1A21">
      <w:pPr>
        <w:jc w:val="center"/>
        <w:rPr>
          <w:rFonts w:asciiTheme="minorHAnsi" w:hAnsiTheme="minorHAnsi" w:cstheme="minorHAnsi"/>
          <w:color w:val="000000" w:themeColor="text1"/>
          <w:sz w:val="28"/>
          <w:szCs w:val="28"/>
        </w:rPr>
      </w:pPr>
    </w:p>
    <w:p w14:paraId="5847BE34" w14:textId="541A4B61" w:rsidR="00F37073" w:rsidRPr="00210610" w:rsidRDefault="00F37073" w:rsidP="00F37073">
      <w:pPr>
        <w:jc w:val="center"/>
        <w:rPr>
          <w:rFonts w:ascii="Calibri" w:hAnsi="Calibri" w:cs="Calibri"/>
          <w:b/>
          <w:iCs/>
          <w:color w:val="000000" w:themeColor="text1"/>
          <w:sz w:val="28"/>
          <w:szCs w:val="28"/>
        </w:rPr>
      </w:pPr>
      <w:r w:rsidRPr="00210610">
        <w:rPr>
          <w:rFonts w:ascii="Calibri" w:hAnsi="Calibri" w:cs="Calibri"/>
          <w:b/>
          <w:iCs/>
          <w:color w:val="000000" w:themeColor="text1"/>
          <w:sz w:val="28"/>
          <w:szCs w:val="28"/>
        </w:rPr>
        <w:t xml:space="preserve">Militari del 9° reggimento Fanteria in azione per il “Green </w:t>
      </w:r>
      <w:proofErr w:type="spellStart"/>
      <w:r w:rsidRPr="00210610">
        <w:rPr>
          <w:rFonts w:ascii="Calibri" w:hAnsi="Calibri" w:cs="Calibri"/>
          <w:b/>
          <w:iCs/>
          <w:color w:val="000000" w:themeColor="text1"/>
          <w:sz w:val="28"/>
          <w:szCs w:val="28"/>
        </w:rPr>
        <w:t>Day</w:t>
      </w:r>
      <w:proofErr w:type="spellEnd"/>
      <w:r w:rsidRPr="00210610">
        <w:rPr>
          <w:rFonts w:ascii="Calibri" w:hAnsi="Calibri" w:cs="Calibri"/>
          <w:b/>
          <w:iCs/>
          <w:color w:val="000000" w:themeColor="text1"/>
          <w:sz w:val="28"/>
          <w:szCs w:val="28"/>
        </w:rPr>
        <w:t>” nel Parco Nazionale dell’Alta Murgia</w:t>
      </w:r>
    </w:p>
    <w:p w14:paraId="0FCAAAFF" w14:textId="77777777" w:rsidR="00F37073" w:rsidRPr="00210610" w:rsidRDefault="00F37073" w:rsidP="00F37073">
      <w:pPr>
        <w:spacing w:line="240" w:lineRule="exact"/>
        <w:jc w:val="center"/>
        <w:rPr>
          <w:rFonts w:ascii="Calibri" w:hAnsi="Calibri" w:cs="Calibri"/>
          <w:b/>
          <w:iCs/>
          <w:color w:val="000000" w:themeColor="text1"/>
          <w:sz w:val="28"/>
          <w:szCs w:val="28"/>
        </w:rPr>
      </w:pPr>
    </w:p>
    <w:p w14:paraId="5358A2F0" w14:textId="31EA2E8E" w:rsidR="00F37073" w:rsidRPr="00210610" w:rsidRDefault="00F37073" w:rsidP="008D1A21">
      <w:pPr>
        <w:jc w:val="center"/>
        <w:rPr>
          <w:rFonts w:ascii="Calibri" w:hAnsi="Calibri" w:cs="Calibri"/>
          <w:b/>
          <w:iCs/>
          <w:color w:val="000000" w:themeColor="text1"/>
          <w:sz w:val="28"/>
          <w:szCs w:val="28"/>
        </w:rPr>
      </w:pPr>
      <w:r w:rsidRPr="00210610">
        <w:rPr>
          <w:rFonts w:ascii="Calibri" w:hAnsi="Calibri" w:cs="Calibri"/>
          <w:b/>
          <w:iCs/>
          <w:color w:val="000000" w:themeColor="text1"/>
          <w:sz w:val="28"/>
          <w:szCs w:val="28"/>
        </w:rPr>
        <w:t xml:space="preserve">Diverse le aree </w:t>
      </w:r>
      <w:r w:rsidR="00E44246" w:rsidRPr="00210610">
        <w:rPr>
          <w:rFonts w:ascii="Calibri" w:hAnsi="Calibri" w:cs="Calibri"/>
          <w:b/>
          <w:iCs/>
          <w:color w:val="000000" w:themeColor="text1"/>
          <w:sz w:val="28"/>
          <w:szCs w:val="28"/>
        </w:rPr>
        <w:t>bonifica</w:t>
      </w:r>
      <w:r w:rsidR="003539AA" w:rsidRPr="00210610">
        <w:rPr>
          <w:rFonts w:ascii="Calibri" w:hAnsi="Calibri" w:cs="Calibri"/>
          <w:b/>
          <w:iCs/>
          <w:color w:val="000000" w:themeColor="text1"/>
          <w:sz w:val="28"/>
          <w:szCs w:val="28"/>
        </w:rPr>
        <w:t>te con la rimozione di circa 800</w:t>
      </w:r>
      <w:r w:rsidR="00E44246" w:rsidRPr="00210610">
        <w:rPr>
          <w:rFonts w:ascii="Calibri" w:hAnsi="Calibri" w:cs="Calibri"/>
          <w:b/>
          <w:iCs/>
          <w:color w:val="000000" w:themeColor="text1"/>
          <w:sz w:val="28"/>
          <w:szCs w:val="28"/>
        </w:rPr>
        <w:t xml:space="preserve"> </w:t>
      </w:r>
      <w:r w:rsidRPr="00210610">
        <w:rPr>
          <w:rFonts w:ascii="Calibri" w:hAnsi="Calibri" w:cs="Calibri"/>
          <w:b/>
          <w:iCs/>
          <w:color w:val="000000" w:themeColor="text1"/>
          <w:sz w:val="28"/>
          <w:szCs w:val="28"/>
        </w:rPr>
        <w:t xml:space="preserve">pneumatici fuori uso </w:t>
      </w:r>
    </w:p>
    <w:p w14:paraId="4D5EE046" w14:textId="67127730" w:rsidR="0094388D" w:rsidRPr="00210610" w:rsidRDefault="0094388D" w:rsidP="00F37073">
      <w:pPr>
        <w:spacing w:line="240" w:lineRule="exact"/>
        <w:rPr>
          <w:rFonts w:asciiTheme="minorHAnsi" w:hAnsiTheme="minorHAnsi" w:cstheme="minorHAnsi"/>
          <w:b/>
          <w:color w:val="000000" w:themeColor="text1"/>
          <w:sz w:val="28"/>
          <w:szCs w:val="28"/>
        </w:rPr>
      </w:pPr>
    </w:p>
    <w:p w14:paraId="5B2C2B29" w14:textId="69F08723" w:rsidR="009F6AF1" w:rsidRPr="00210610" w:rsidRDefault="00D92679" w:rsidP="00437E86">
      <w:pPr>
        <w:jc w:val="both"/>
        <w:rPr>
          <w:rFonts w:asciiTheme="minorHAnsi" w:hAnsiTheme="minorHAnsi" w:cstheme="minorHAnsi"/>
          <w:color w:val="000000" w:themeColor="text1"/>
          <w:shd w:val="clear" w:color="auto" w:fill="FFFFFF"/>
        </w:rPr>
      </w:pPr>
      <w:r w:rsidRPr="00210610">
        <w:rPr>
          <w:rFonts w:asciiTheme="minorHAnsi" w:hAnsiTheme="minorHAnsi" w:cstheme="minorHAnsi"/>
          <w:i/>
          <w:color w:val="000000" w:themeColor="text1"/>
          <w:shd w:val="clear" w:color="auto" w:fill="FFFFFF"/>
        </w:rPr>
        <w:t>Gravina in Puglia</w:t>
      </w:r>
      <w:r w:rsidR="00014387" w:rsidRPr="00210610">
        <w:rPr>
          <w:rFonts w:asciiTheme="minorHAnsi" w:hAnsiTheme="minorHAnsi" w:cstheme="minorHAnsi"/>
          <w:i/>
          <w:color w:val="000000" w:themeColor="text1"/>
          <w:shd w:val="clear" w:color="auto" w:fill="FFFFFF"/>
        </w:rPr>
        <w:t>,</w:t>
      </w:r>
      <w:r w:rsidRPr="00210610">
        <w:rPr>
          <w:rFonts w:asciiTheme="minorHAnsi" w:hAnsiTheme="minorHAnsi" w:cstheme="minorHAnsi"/>
          <w:i/>
          <w:color w:val="000000" w:themeColor="text1"/>
          <w:shd w:val="clear" w:color="auto" w:fill="FFFFFF"/>
        </w:rPr>
        <w:t xml:space="preserve"> 20 ottobre 2023</w:t>
      </w:r>
      <w:r w:rsidR="00A70B45" w:rsidRPr="00210610">
        <w:rPr>
          <w:rFonts w:asciiTheme="minorHAnsi" w:hAnsiTheme="minorHAnsi" w:cstheme="minorHAnsi"/>
          <w:color w:val="000000" w:themeColor="text1"/>
          <w:shd w:val="clear" w:color="auto" w:fill="FFFFFF"/>
        </w:rPr>
        <w:t xml:space="preserve">. </w:t>
      </w:r>
      <w:r w:rsidR="00F31EDC" w:rsidRPr="00210610">
        <w:rPr>
          <w:rFonts w:asciiTheme="minorHAnsi" w:hAnsiTheme="minorHAnsi" w:cstheme="minorHAnsi"/>
          <w:color w:val="000000" w:themeColor="text1"/>
          <w:shd w:val="clear" w:color="auto" w:fill="FFFFFF"/>
        </w:rPr>
        <w:t>Una</w:t>
      </w:r>
      <w:r w:rsidR="0024690C" w:rsidRPr="00210610">
        <w:rPr>
          <w:rFonts w:asciiTheme="minorHAnsi" w:hAnsiTheme="minorHAnsi" w:cstheme="minorHAnsi"/>
          <w:color w:val="000000" w:themeColor="text1"/>
          <w:shd w:val="clear" w:color="auto" w:fill="FFFFFF"/>
        </w:rPr>
        <w:t xml:space="preserve"> straordinaria</w:t>
      </w:r>
      <w:r w:rsidR="00F31EDC" w:rsidRPr="00210610">
        <w:rPr>
          <w:rFonts w:asciiTheme="minorHAnsi" w:hAnsiTheme="minorHAnsi" w:cstheme="minorHAnsi"/>
          <w:color w:val="000000" w:themeColor="text1"/>
          <w:shd w:val="clear" w:color="auto" w:fill="FFFFFF"/>
        </w:rPr>
        <w:t xml:space="preserve"> operazione</w:t>
      </w:r>
      <w:r w:rsidR="0024690C" w:rsidRPr="00210610">
        <w:rPr>
          <w:rFonts w:asciiTheme="minorHAnsi" w:hAnsiTheme="minorHAnsi" w:cstheme="minorHAnsi"/>
          <w:color w:val="000000" w:themeColor="text1"/>
          <w:shd w:val="clear" w:color="auto" w:fill="FFFFFF"/>
        </w:rPr>
        <w:t xml:space="preserve"> nel Parco</w:t>
      </w:r>
      <w:r w:rsidR="00210610">
        <w:rPr>
          <w:rFonts w:asciiTheme="minorHAnsi" w:hAnsiTheme="minorHAnsi" w:cstheme="minorHAnsi"/>
          <w:color w:val="000000" w:themeColor="text1"/>
          <w:shd w:val="clear" w:color="auto" w:fill="FFFFFF"/>
        </w:rPr>
        <w:t xml:space="preserve"> dell’Alta Murgia lo ha visto ripulire</w:t>
      </w:r>
      <w:r w:rsidR="0024690C" w:rsidRPr="00210610">
        <w:rPr>
          <w:rFonts w:asciiTheme="minorHAnsi" w:hAnsiTheme="minorHAnsi" w:cstheme="minorHAnsi"/>
          <w:color w:val="000000" w:themeColor="text1"/>
          <w:shd w:val="clear" w:color="auto" w:fill="FFFFFF"/>
        </w:rPr>
        <w:t xml:space="preserve"> questa mattina da</w:t>
      </w:r>
      <w:r w:rsidR="003539AA" w:rsidRPr="00210610">
        <w:rPr>
          <w:rFonts w:asciiTheme="minorHAnsi" w:hAnsiTheme="minorHAnsi" w:cstheme="minorHAnsi"/>
          <w:color w:val="000000" w:themeColor="text1"/>
          <w:shd w:val="clear" w:color="auto" w:fill="FFFFFF"/>
        </w:rPr>
        <w:t xml:space="preserve"> circa 8</w:t>
      </w:r>
      <w:r w:rsidR="00E44246" w:rsidRPr="00210610">
        <w:rPr>
          <w:rFonts w:asciiTheme="minorHAnsi" w:hAnsiTheme="minorHAnsi" w:cstheme="minorHAnsi"/>
          <w:color w:val="000000" w:themeColor="text1"/>
          <w:shd w:val="clear" w:color="auto" w:fill="FFFFFF"/>
        </w:rPr>
        <w:t>00</w:t>
      </w:r>
      <w:bookmarkStart w:id="0" w:name="_GoBack"/>
      <w:bookmarkEnd w:id="0"/>
      <w:r w:rsidR="00E44246" w:rsidRPr="00210610">
        <w:rPr>
          <w:rFonts w:asciiTheme="minorHAnsi" w:hAnsiTheme="minorHAnsi" w:cstheme="minorHAnsi"/>
          <w:color w:val="000000" w:themeColor="text1"/>
          <w:shd w:val="clear" w:color="auto" w:fill="FFFFFF"/>
        </w:rPr>
        <w:t xml:space="preserve"> </w:t>
      </w:r>
      <w:r w:rsidR="0024690C" w:rsidRPr="00210610">
        <w:rPr>
          <w:rFonts w:asciiTheme="minorHAnsi" w:hAnsiTheme="minorHAnsi" w:cstheme="minorHAnsi"/>
          <w:color w:val="000000" w:themeColor="text1"/>
          <w:shd w:val="clear" w:color="auto" w:fill="FFFFFF"/>
        </w:rPr>
        <w:t>pneumatici fuori uso, che g</w:t>
      </w:r>
      <w:r w:rsidRPr="00210610">
        <w:rPr>
          <w:rFonts w:asciiTheme="minorHAnsi" w:hAnsiTheme="minorHAnsi" w:cstheme="minorHAnsi"/>
          <w:color w:val="000000" w:themeColor="text1"/>
          <w:shd w:val="clear" w:color="auto" w:fill="FFFFFF"/>
        </w:rPr>
        <w:t xml:space="preserve">iacevano </w:t>
      </w:r>
      <w:r w:rsidR="00CA016F" w:rsidRPr="00210610">
        <w:rPr>
          <w:rFonts w:asciiTheme="minorHAnsi" w:hAnsiTheme="minorHAnsi" w:cstheme="minorHAnsi"/>
          <w:color w:val="000000" w:themeColor="text1"/>
          <w:shd w:val="clear" w:color="auto" w:fill="FFFFFF"/>
        </w:rPr>
        <w:t>abbandonati</w:t>
      </w:r>
      <w:r w:rsidR="00BB6CDA" w:rsidRPr="00210610">
        <w:rPr>
          <w:rFonts w:asciiTheme="minorHAnsi" w:hAnsiTheme="minorHAnsi" w:cstheme="minorHAnsi"/>
          <w:color w:val="000000" w:themeColor="text1"/>
          <w:shd w:val="clear" w:color="auto" w:fill="FFFFFF"/>
        </w:rPr>
        <w:t xml:space="preserve"> </w:t>
      </w:r>
      <w:r w:rsidR="00983D7A" w:rsidRPr="00210610">
        <w:rPr>
          <w:rFonts w:asciiTheme="minorHAnsi" w:hAnsiTheme="minorHAnsi" w:cstheme="minorHAnsi"/>
          <w:color w:val="000000" w:themeColor="text1"/>
          <w:shd w:val="clear" w:color="auto" w:fill="FFFFFF"/>
        </w:rPr>
        <w:t>nei territori</w:t>
      </w:r>
      <w:r w:rsidRPr="00210610">
        <w:rPr>
          <w:rFonts w:asciiTheme="minorHAnsi" w:hAnsiTheme="minorHAnsi" w:cstheme="minorHAnsi"/>
          <w:color w:val="000000" w:themeColor="text1"/>
          <w:shd w:val="clear" w:color="auto" w:fill="FFFFFF"/>
        </w:rPr>
        <w:t xml:space="preserve"> </w:t>
      </w:r>
      <w:r w:rsidR="00983D7A" w:rsidRPr="00210610">
        <w:rPr>
          <w:rFonts w:asciiTheme="minorHAnsi" w:hAnsiTheme="minorHAnsi" w:cstheme="minorHAnsi"/>
          <w:color w:val="000000" w:themeColor="text1"/>
          <w:shd w:val="clear" w:color="auto" w:fill="FFFFFF"/>
        </w:rPr>
        <w:t xml:space="preserve">tra Ruvo di Puglia, </w:t>
      </w:r>
      <w:r w:rsidR="0024690C" w:rsidRPr="00210610">
        <w:rPr>
          <w:rFonts w:asciiTheme="minorHAnsi" w:hAnsiTheme="minorHAnsi" w:cstheme="minorHAnsi"/>
          <w:color w:val="000000" w:themeColor="text1"/>
          <w:shd w:val="clear" w:color="auto" w:fill="FFFFFF"/>
        </w:rPr>
        <w:t>Corato</w:t>
      </w:r>
      <w:r w:rsidR="00983D7A" w:rsidRPr="00210610">
        <w:rPr>
          <w:rFonts w:asciiTheme="minorHAnsi" w:hAnsiTheme="minorHAnsi" w:cstheme="minorHAnsi"/>
          <w:color w:val="000000" w:themeColor="text1"/>
          <w:shd w:val="clear" w:color="auto" w:fill="FFFFFF"/>
        </w:rPr>
        <w:t xml:space="preserve">, Poggiorsini, </w:t>
      </w:r>
      <w:r w:rsidR="0024690C" w:rsidRPr="00210610">
        <w:rPr>
          <w:rFonts w:asciiTheme="minorHAnsi" w:hAnsiTheme="minorHAnsi" w:cstheme="minorHAnsi"/>
          <w:color w:val="000000" w:themeColor="text1"/>
          <w:shd w:val="clear" w:color="auto" w:fill="FFFFFF"/>
        </w:rPr>
        <w:t xml:space="preserve">Santeramo </w:t>
      </w:r>
      <w:r w:rsidR="00983D7A" w:rsidRPr="00210610">
        <w:rPr>
          <w:rFonts w:asciiTheme="minorHAnsi" w:hAnsiTheme="minorHAnsi" w:cstheme="minorHAnsi"/>
          <w:color w:val="000000" w:themeColor="text1"/>
          <w:shd w:val="clear" w:color="auto" w:fill="FFFFFF"/>
        </w:rPr>
        <w:t>e Cassano delle Murge.</w:t>
      </w:r>
      <w:r w:rsidR="00BB6CDA" w:rsidRPr="00210610">
        <w:rPr>
          <w:rFonts w:asciiTheme="minorHAnsi" w:hAnsiTheme="minorHAnsi" w:cstheme="minorHAnsi"/>
          <w:color w:val="000000" w:themeColor="text1"/>
          <w:shd w:val="clear" w:color="auto" w:fill="FFFFFF"/>
        </w:rPr>
        <w:t xml:space="preserve"> Uno speciale </w:t>
      </w:r>
      <w:r w:rsidR="0024690C" w:rsidRPr="00210610">
        <w:rPr>
          <w:rFonts w:asciiTheme="minorHAnsi" w:hAnsiTheme="minorHAnsi" w:cstheme="minorHAnsi"/>
          <w:b/>
          <w:i/>
          <w:color w:val="000000" w:themeColor="text1"/>
          <w:shd w:val="clear" w:color="auto" w:fill="FFFFFF"/>
        </w:rPr>
        <w:t xml:space="preserve">green </w:t>
      </w:r>
      <w:proofErr w:type="spellStart"/>
      <w:r w:rsidR="0024690C" w:rsidRPr="00210610">
        <w:rPr>
          <w:rFonts w:asciiTheme="minorHAnsi" w:hAnsiTheme="minorHAnsi" w:cstheme="minorHAnsi"/>
          <w:b/>
          <w:i/>
          <w:color w:val="000000" w:themeColor="text1"/>
          <w:shd w:val="clear" w:color="auto" w:fill="FFFFFF"/>
        </w:rPr>
        <w:t>day</w:t>
      </w:r>
      <w:proofErr w:type="spellEnd"/>
      <w:r w:rsidR="0024690C" w:rsidRPr="00210610">
        <w:rPr>
          <w:rFonts w:asciiTheme="minorHAnsi" w:hAnsiTheme="minorHAnsi" w:cstheme="minorHAnsi"/>
          <w:color w:val="000000" w:themeColor="text1"/>
          <w:shd w:val="clear" w:color="auto" w:fill="FFFFFF"/>
        </w:rPr>
        <w:t xml:space="preserve"> </w:t>
      </w:r>
      <w:r w:rsidR="00BB6CDA" w:rsidRPr="00210610">
        <w:rPr>
          <w:rFonts w:asciiTheme="minorHAnsi" w:hAnsiTheme="minorHAnsi" w:cstheme="minorHAnsi"/>
          <w:color w:val="000000" w:themeColor="text1"/>
          <w:shd w:val="clear" w:color="auto" w:fill="FFFFFF"/>
        </w:rPr>
        <w:t>su iniziativa dell’Ente</w:t>
      </w:r>
      <w:r w:rsidR="0024690C" w:rsidRPr="00210610">
        <w:rPr>
          <w:rFonts w:asciiTheme="minorHAnsi" w:hAnsiTheme="minorHAnsi" w:cstheme="minorHAnsi"/>
          <w:color w:val="000000" w:themeColor="text1"/>
          <w:shd w:val="clear" w:color="auto" w:fill="FFFFFF"/>
        </w:rPr>
        <w:t xml:space="preserve"> Parco che ha coinvolto l’</w:t>
      </w:r>
      <w:r w:rsidR="00BB6CDA" w:rsidRPr="00210610">
        <w:rPr>
          <w:rFonts w:asciiTheme="minorHAnsi" w:hAnsiTheme="minorHAnsi" w:cstheme="minorHAnsi"/>
          <w:color w:val="000000" w:themeColor="text1"/>
          <w:shd w:val="clear" w:color="auto" w:fill="FFFFFF"/>
        </w:rPr>
        <w:t>Esercito</w:t>
      </w:r>
      <w:r w:rsidR="00CA016F" w:rsidRPr="00210610">
        <w:rPr>
          <w:rFonts w:asciiTheme="minorHAnsi" w:hAnsiTheme="minorHAnsi" w:cstheme="minorHAnsi"/>
          <w:color w:val="000000" w:themeColor="text1"/>
          <w:shd w:val="clear" w:color="auto" w:fill="FFFFFF"/>
        </w:rPr>
        <w:t xml:space="preserve"> nella rimozione </w:t>
      </w:r>
      <w:r w:rsidR="0024690C" w:rsidRPr="00210610">
        <w:rPr>
          <w:rFonts w:asciiTheme="minorHAnsi" w:hAnsiTheme="minorHAnsi" w:cstheme="minorHAnsi"/>
          <w:color w:val="000000" w:themeColor="text1"/>
          <w:shd w:val="clear" w:color="auto" w:fill="FFFFFF"/>
        </w:rPr>
        <w:t>dei PFU</w:t>
      </w:r>
      <w:r w:rsidR="00BB6CDA" w:rsidRPr="00210610">
        <w:rPr>
          <w:rFonts w:asciiTheme="minorHAnsi" w:hAnsiTheme="minorHAnsi" w:cstheme="minorHAnsi"/>
          <w:color w:val="000000" w:themeColor="text1"/>
          <w:shd w:val="clear" w:color="auto" w:fill="FFFFFF"/>
        </w:rPr>
        <w:t xml:space="preserve">, per restituire alle comunità un Parco più pulito, accogliente e vivibile. </w:t>
      </w:r>
    </w:p>
    <w:p w14:paraId="0C189C7B" w14:textId="77777777" w:rsidR="009F6AF1" w:rsidRPr="00210610" w:rsidRDefault="009F6AF1" w:rsidP="00F31EDC">
      <w:pPr>
        <w:spacing w:line="240" w:lineRule="exact"/>
        <w:jc w:val="both"/>
        <w:rPr>
          <w:rFonts w:asciiTheme="minorHAnsi" w:hAnsiTheme="minorHAnsi" w:cstheme="minorHAnsi"/>
          <w:color w:val="000000" w:themeColor="text1"/>
          <w:shd w:val="clear" w:color="auto" w:fill="FFFFFF"/>
        </w:rPr>
      </w:pPr>
    </w:p>
    <w:p w14:paraId="78132E1E" w14:textId="56575C8F" w:rsidR="00CA016F" w:rsidRPr="00210610" w:rsidRDefault="00F37073" w:rsidP="00437E86">
      <w:pPr>
        <w:jc w:val="both"/>
        <w:rPr>
          <w:rFonts w:asciiTheme="minorHAnsi" w:hAnsiTheme="minorHAnsi" w:cstheme="minorHAnsi"/>
          <w:color w:val="000000" w:themeColor="text1"/>
          <w:shd w:val="clear" w:color="auto" w:fill="FFFFFF"/>
        </w:rPr>
      </w:pPr>
      <w:r w:rsidRPr="00210610">
        <w:rPr>
          <w:rFonts w:asciiTheme="minorHAnsi" w:hAnsiTheme="minorHAnsi" w:cstheme="minorHAnsi"/>
          <w:color w:val="000000" w:themeColor="text1"/>
          <w:shd w:val="clear" w:color="auto" w:fill="FFFFFF"/>
        </w:rPr>
        <w:t>L’azione di</w:t>
      </w:r>
      <w:r w:rsidR="00F31EDC" w:rsidRPr="00210610">
        <w:rPr>
          <w:rFonts w:asciiTheme="minorHAnsi" w:hAnsiTheme="minorHAnsi" w:cstheme="minorHAnsi"/>
          <w:color w:val="000000" w:themeColor="text1"/>
          <w:shd w:val="clear" w:color="auto" w:fill="FFFFFF"/>
        </w:rPr>
        <w:t xml:space="preserve"> bonifica</w:t>
      </w:r>
      <w:r w:rsidR="003A35B0" w:rsidRPr="00210610">
        <w:rPr>
          <w:rFonts w:asciiTheme="minorHAnsi" w:hAnsiTheme="minorHAnsi" w:cstheme="minorHAnsi"/>
          <w:color w:val="000000" w:themeColor="text1"/>
          <w:shd w:val="clear" w:color="auto" w:fill="FFFFFF"/>
        </w:rPr>
        <w:t xml:space="preserve"> ha richiesto l’intervento di </w:t>
      </w:r>
      <w:r w:rsidR="00341106" w:rsidRPr="00210610">
        <w:rPr>
          <w:rFonts w:asciiTheme="minorHAnsi" w:hAnsiTheme="minorHAnsi" w:cstheme="minorHAnsi"/>
          <w:color w:val="000000" w:themeColor="text1"/>
          <w:shd w:val="clear" w:color="auto" w:fill="FFFFFF"/>
        </w:rPr>
        <w:t xml:space="preserve">trenta </w:t>
      </w:r>
      <w:r w:rsidR="003A35B0" w:rsidRPr="00210610">
        <w:rPr>
          <w:rFonts w:asciiTheme="minorHAnsi" w:hAnsiTheme="minorHAnsi" w:cstheme="minorHAnsi"/>
          <w:color w:val="000000" w:themeColor="text1"/>
          <w:shd w:val="clear" w:color="auto" w:fill="FFFFFF"/>
        </w:rPr>
        <w:t xml:space="preserve">militari e </w:t>
      </w:r>
      <w:r w:rsidR="00341106" w:rsidRPr="00210610">
        <w:rPr>
          <w:rFonts w:asciiTheme="minorHAnsi" w:hAnsiTheme="minorHAnsi" w:cstheme="minorHAnsi"/>
          <w:color w:val="000000" w:themeColor="text1"/>
          <w:shd w:val="clear" w:color="auto" w:fill="FFFFFF"/>
        </w:rPr>
        <w:t xml:space="preserve">dieci </w:t>
      </w:r>
      <w:r w:rsidR="00F31EDC" w:rsidRPr="00210610">
        <w:rPr>
          <w:rFonts w:asciiTheme="minorHAnsi" w:hAnsiTheme="minorHAnsi" w:cstheme="minorHAnsi"/>
          <w:color w:val="000000" w:themeColor="text1"/>
          <w:shd w:val="clear" w:color="auto" w:fill="FFFFFF"/>
        </w:rPr>
        <w:t>mezzi del</w:t>
      </w:r>
      <w:r w:rsidR="00F31EDC" w:rsidRPr="00210610">
        <w:rPr>
          <w:rFonts w:ascii="Calibri" w:hAnsi="Calibri" w:cs="Calibri"/>
          <w:color w:val="000000" w:themeColor="text1"/>
        </w:rPr>
        <w:t xml:space="preserve"> 9° Reggimento Fanteria della Brigata “Pinerolo”, un’attività che si è svolta </w:t>
      </w:r>
      <w:r w:rsidR="00CA016F" w:rsidRPr="00210610">
        <w:rPr>
          <w:rFonts w:asciiTheme="minorHAnsi" w:hAnsiTheme="minorHAnsi" w:cstheme="minorHAnsi"/>
          <w:color w:val="000000" w:themeColor="text1"/>
          <w:shd w:val="clear" w:color="auto" w:fill="FFFFFF"/>
        </w:rPr>
        <w:t xml:space="preserve">alla presenza </w:t>
      </w:r>
      <w:r w:rsidR="00F31EDC" w:rsidRPr="00210610">
        <w:rPr>
          <w:rFonts w:asciiTheme="minorHAnsi" w:hAnsiTheme="minorHAnsi" w:cstheme="minorHAnsi"/>
          <w:color w:val="000000" w:themeColor="text1"/>
          <w:shd w:val="clear" w:color="auto" w:fill="FFFFFF"/>
        </w:rPr>
        <w:t xml:space="preserve">anche </w:t>
      </w:r>
      <w:r w:rsidR="00CA016F" w:rsidRPr="00210610">
        <w:rPr>
          <w:rFonts w:asciiTheme="minorHAnsi" w:hAnsiTheme="minorHAnsi" w:cstheme="minorHAnsi"/>
          <w:bCs/>
          <w:color w:val="000000" w:themeColor="text1"/>
          <w:shd w:val="clear" w:color="auto" w:fill="FFFFFF"/>
        </w:rPr>
        <w:t xml:space="preserve">del presidente del Parco </w:t>
      </w:r>
      <w:r w:rsidR="00CA016F" w:rsidRPr="00210610">
        <w:rPr>
          <w:rFonts w:asciiTheme="minorHAnsi" w:hAnsiTheme="minorHAnsi" w:cstheme="minorHAnsi"/>
          <w:b/>
          <w:bCs/>
          <w:color w:val="000000" w:themeColor="text1"/>
          <w:shd w:val="clear" w:color="auto" w:fill="FFFFFF"/>
        </w:rPr>
        <w:t>Francesco Tarantini</w:t>
      </w:r>
      <w:r w:rsidR="00983D7A" w:rsidRPr="00210610">
        <w:rPr>
          <w:rFonts w:asciiTheme="minorHAnsi" w:hAnsiTheme="minorHAnsi" w:cstheme="minorHAnsi"/>
          <w:bCs/>
          <w:color w:val="000000" w:themeColor="text1"/>
          <w:shd w:val="clear" w:color="auto" w:fill="FFFFFF"/>
        </w:rPr>
        <w:t xml:space="preserve">. </w:t>
      </w:r>
    </w:p>
    <w:p w14:paraId="2737CB77" w14:textId="77777777" w:rsidR="009F6AF1" w:rsidRPr="00210610" w:rsidRDefault="009F6AF1" w:rsidP="00F31EDC">
      <w:pPr>
        <w:spacing w:line="240" w:lineRule="exact"/>
        <w:jc w:val="both"/>
        <w:rPr>
          <w:rFonts w:asciiTheme="minorHAnsi" w:hAnsiTheme="minorHAnsi" w:cstheme="minorHAnsi"/>
          <w:color w:val="000000" w:themeColor="text1"/>
          <w:shd w:val="clear" w:color="auto" w:fill="FFFFFF"/>
        </w:rPr>
      </w:pPr>
    </w:p>
    <w:p w14:paraId="5083E991" w14:textId="779489B3" w:rsidR="00437E86" w:rsidRPr="00210610" w:rsidRDefault="003A35B0" w:rsidP="00437E86">
      <w:pPr>
        <w:jc w:val="both"/>
        <w:rPr>
          <w:rFonts w:asciiTheme="minorHAnsi" w:hAnsiTheme="minorHAnsi" w:cstheme="minorHAnsi"/>
          <w:color w:val="000000" w:themeColor="text1"/>
          <w:shd w:val="clear" w:color="auto" w:fill="FFFFFF"/>
        </w:rPr>
      </w:pPr>
      <w:r w:rsidRPr="00210610">
        <w:rPr>
          <w:rFonts w:asciiTheme="minorHAnsi" w:hAnsiTheme="minorHAnsi" w:cstheme="minorHAnsi"/>
          <w:color w:val="000000" w:themeColor="text1"/>
          <w:shd w:val="clear" w:color="auto" w:fill="FFFFFF"/>
        </w:rPr>
        <w:t>Le gomme</w:t>
      </w:r>
      <w:r w:rsidR="00FD12D5" w:rsidRPr="00210610">
        <w:rPr>
          <w:rFonts w:asciiTheme="minorHAnsi" w:hAnsiTheme="minorHAnsi" w:cstheme="minorHAnsi"/>
          <w:color w:val="000000" w:themeColor="text1"/>
          <w:shd w:val="clear" w:color="auto" w:fill="FFFFFF"/>
        </w:rPr>
        <w:t xml:space="preserve"> giunte a fine vita</w:t>
      </w:r>
      <w:r w:rsidR="00437E86" w:rsidRPr="00210610">
        <w:rPr>
          <w:rFonts w:asciiTheme="minorHAnsi" w:hAnsiTheme="minorHAnsi" w:cstheme="minorHAnsi"/>
          <w:color w:val="000000" w:themeColor="text1"/>
          <w:shd w:val="clear" w:color="auto" w:fill="FFFFFF"/>
        </w:rPr>
        <w:t xml:space="preserve"> </w:t>
      </w:r>
      <w:r w:rsidR="00FD12D5" w:rsidRPr="00210610">
        <w:rPr>
          <w:rFonts w:asciiTheme="minorHAnsi" w:hAnsiTheme="minorHAnsi" w:cstheme="minorHAnsi"/>
          <w:color w:val="000000" w:themeColor="text1"/>
          <w:shd w:val="clear" w:color="auto" w:fill="FFFFFF"/>
        </w:rPr>
        <w:t>sono state smaltite</w:t>
      </w:r>
      <w:r w:rsidR="00437E86" w:rsidRPr="00210610">
        <w:rPr>
          <w:rFonts w:asciiTheme="minorHAnsi" w:hAnsiTheme="minorHAnsi" w:cstheme="minorHAnsi"/>
          <w:color w:val="000000" w:themeColor="text1"/>
          <w:shd w:val="clear" w:color="auto" w:fill="FFFFFF"/>
        </w:rPr>
        <w:t xml:space="preserve"> nell’impianto</w:t>
      </w:r>
      <w:r w:rsidR="00FD12D5" w:rsidRPr="00210610">
        <w:rPr>
          <w:rFonts w:asciiTheme="minorHAnsi" w:hAnsiTheme="minorHAnsi" w:cstheme="minorHAnsi"/>
          <w:color w:val="000000" w:themeColor="text1"/>
          <w:shd w:val="clear" w:color="auto" w:fill="FFFFFF"/>
        </w:rPr>
        <w:t xml:space="preserve"> di trattamento</w:t>
      </w:r>
      <w:r w:rsidR="00437E86" w:rsidRPr="00210610">
        <w:rPr>
          <w:rFonts w:asciiTheme="minorHAnsi" w:hAnsiTheme="minorHAnsi" w:cstheme="minorHAnsi"/>
          <w:color w:val="000000" w:themeColor="text1"/>
          <w:shd w:val="clear" w:color="auto" w:fill="FFFFFF"/>
        </w:rPr>
        <w:t xml:space="preserve"> “</w:t>
      </w:r>
      <w:proofErr w:type="spellStart"/>
      <w:r w:rsidR="00437E86" w:rsidRPr="00210610">
        <w:rPr>
          <w:rFonts w:asciiTheme="minorHAnsi" w:hAnsiTheme="minorHAnsi" w:cstheme="minorHAnsi"/>
          <w:color w:val="000000" w:themeColor="text1"/>
          <w:shd w:val="clear" w:color="auto" w:fill="FFFFFF"/>
        </w:rPr>
        <w:t>Corgom</w:t>
      </w:r>
      <w:proofErr w:type="spellEnd"/>
      <w:r w:rsidR="00437E86" w:rsidRPr="00210610">
        <w:rPr>
          <w:rFonts w:asciiTheme="minorHAnsi" w:hAnsiTheme="minorHAnsi" w:cstheme="minorHAnsi"/>
          <w:color w:val="000000" w:themeColor="text1"/>
          <w:shd w:val="clear" w:color="auto" w:fill="FFFFFF"/>
        </w:rPr>
        <w:t>”</w:t>
      </w:r>
      <w:r w:rsidR="00F31EDC" w:rsidRPr="00210610">
        <w:rPr>
          <w:rFonts w:asciiTheme="minorHAnsi" w:hAnsiTheme="minorHAnsi" w:cstheme="minorHAnsi"/>
          <w:color w:val="000000" w:themeColor="text1"/>
          <w:shd w:val="clear" w:color="auto" w:fill="FFFFFF"/>
        </w:rPr>
        <w:t xml:space="preserve"> di Corato </w:t>
      </w:r>
      <w:r w:rsidR="00FD12D5" w:rsidRPr="00210610">
        <w:rPr>
          <w:rFonts w:asciiTheme="minorHAnsi" w:hAnsiTheme="minorHAnsi" w:cstheme="minorHAnsi"/>
          <w:color w:val="000000" w:themeColor="text1"/>
          <w:shd w:val="clear" w:color="auto" w:fill="FFFFFF"/>
        </w:rPr>
        <w:t xml:space="preserve">dove saranno riciclate favorendo </w:t>
      </w:r>
      <w:r w:rsidR="00F31EDC" w:rsidRPr="00210610">
        <w:rPr>
          <w:rFonts w:asciiTheme="minorHAnsi" w:hAnsiTheme="minorHAnsi" w:cstheme="minorHAnsi"/>
          <w:color w:val="000000" w:themeColor="text1"/>
          <w:shd w:val="clear" w:color="auto" w:fill="FFFFFF"/>
        </w:rPr>
        <w:t xml:space="preserve">la sostenibilità e </w:t>
      </w:r>
      <w:r w:rsidR="00FD12D5" w:rsidRPr="00210610">
        <w:rPr>
          <w:rFonts w:asciiTheme="minorHAnsi" w:hAnsiTheme="minorHAnsi" w:cstheme="minorHAnsi"/>
          <w:color w:val="000000" w:themeColor="text1"/>
          <w:shd w:val="clear" w:color="auto" w:fill="FFFFFF"/>
        </w:rPr>
        <w:t xml:space="preserve">l’economia circolare, </w:t>
      </w:r>
      <w:r w:rsidR="00F31EDC" w:rsidRPr="00210610">
        <w:rPr>
          <w:rFonts w:asciiTheme="minorHAnsi" w:hAnsiTheme="minorHAnsi" w:cstheme="minorHAnsi"/>
          <w:color w:val="000000" w:themeColor="text1"/>
          <w:shd w:val="clear" w:color="auto" w:fill="FFFFFF"/>
        </w:rPr>
        <w:t xml:space="preserve">ottenendo </w:t>
      </w:r>
      <w:r w:rsidR="00437E86" w:rsidRPr="00210610">
        <w:rPr>
          <w:rFonts w:asciiTheme="minorHAnsi" w:hAnsiTheme="minorHAnsi" w:cstheme="minorHAnsi"/>
          <w:color w:val="000000" w:themeColor="text1"/>
          <w:shd w:val="clear" w:color="auto" w:fill="FFFFFF"/>
        </w:rPr>
        <w:t>materie prime seconde da utilizzare per la produzione di nuovi materiali. La gomma riciclata ricavata dai PFU può essere infatti reimpiegata per costruire campi da calcio, asfalti modificati e aree gioco per bambini.</w:t>
      </w:r>
    </w:p>
    <w:p w14:paraId="2BD3AC25" w14:textId="77777777" w:rsidR="003A35B0" w:rsidRPr="00210610" w:rsidRDefault="003A35B0" w:rsidP="00F31EDC">
      <w:pPr>
        <w:spacing w:line="240" w:lineRule="exact"/>
        <w:jc w:val="both"/>
        <w:rPr>
          <w:rFonts w:asciiTheme="minorHAnsi" w:hAnsiTheme="minorHAnsi" w:cstheme="minorHAnsi"/>
          <w:color w:val="000000" w:themeColor="text1"/>
          <w:shd w:val="clear" w:color="auto" w:fill="FFFFFF"/>
        </w:rPr>
      </w:pPr>
    </w:p>
    <w:p w14:paraId="7B1D112B" w14:textId="7D587E26" w:rsidR="000D08D9" w:rsidRPr="00210610" w:rsidRDefault="00001AAE" w:rsidP="00EC3614">
      <w:pPr>
        <w:jc w:val="both"/>
        <w:rPr>
          <w:rFonts w:asciiTheme="minorHAnsi" w:hAnsiTheme="minorHAnsi" w:cstheme="minorHAnsi"/>
          <w:color w:val="000000" w:themeColor="text1"/>
          <w:shd w:val="clear" w:color="auto" w:fill="FFFFFF"/>
        </w:rPr>
      </w:pPr>
      <w:r w:rsidRPr="00210610">
        <w:rPr>
          <w:rFonts w:asciiTheme="minorHAnsi" w:hAnsiTheme="minorHAnsi" w:cstheme="minorHAnsi"/>
          <w:color w:val="000000" w:themeColor="text1"/>
          <w:shd w:val="clear" w:color="auto" w:fill="FFFFFF"/>
        </w:rPr>
        <w:t>In questi anni</w:t>
      </w:r>
      <w:r w:rsidR="003A35B0" w:rsidRPr="00210610">
        <w:rPr>
          <w:rFonts w:asciiTheme="minorHAnsi" w:hAnsiTheme="minorHAnsi" w:cstheme="minorHAnsi"/>
          <w:color w:val="000000" w:themeColor="text1"/>
          <w:shd w:val="clear" w:color="auto" w:fill="FFFFFF"/>
        </w:rPr>
        <w:t xml:space="preserve"> e più volte la collaborazione tra Parco Nazionale dell’Alta Murgia e l’Esercito ha dato il via a iniziative straordinarie di pulizia dai rifiuti, che hanno strappato al degrado diverse aree del Parco ripulend</w:t>
      </w:r>
      <w:r w:rsidRPr="00210610">
        <w:rPr>
          <w:rFonts w:asciiTheme="minorHAnsi" w:hAnsiTheme="minorHAnsi" w:cstheme="minorHAnsi"/>
          <w:color w:val="000000" w:themeColor="text1"/>
          <w:shd w:val="clear" w:color="auto" w:fill="FFFFFF"/>
        </w:rPr>
        <w:t xml:space="preserve">olo dai PFU dismessi, oltre ad aver rimosso </w:t>
      </w:r>
      <w:r w:rsidR="003A35B0" w:rsidRPr="00210610">
        <w:rPr>
          <w:rFonts w:asciiTheme="minorHAnsi" w:hAnsiTheme="minorHAnsi" w:cstheme="minorHAnsi"/>
          <w:color w:val="000000" w:themeColor="text1"/>
          <w:shd w:val="clear" w:color="auto" w:fill="FFFFFF"/>
        </w:rPr>
        <w:t>dalla G</w:t>
      </w:r>
      <w:r w:rsidRPr="00210610">
        <w:rPr>
          <w:rFonts w:asciiTheme="minorHAnsi" w:hAnsiTheme="minorHAnsi" w:cstheme="minorHAnsi"/>
          <w:color w:val="000000" w:themeColor="text1"/>
          <w:shd w:val="clear" w:color="auto" w:fill="FFFFFF"/>
        </w:rPr>
        <w:t>rava di Faraualla – un imponente inghiottitoio profondo 260 metri – le carcasse di auto abbandonate nel sito da anni.</w:t>
      </w:r>
    </w:p>
    <w:p w14:paraId="302D5A9F" w14:textId="77777777" w:rsidR="00604A0B" w:rsidRPr="00210610" w:rsidRDefault="00604A0B" w:rsidP="00F31EDC">
      <w:pPr>
        <w:spacing w:line="240" w:lineRule="exact"/>
        <w:jc w:val="both"/>
        <w:rPr>
          <w:rFonts w:asciiTheme="minorHAnsi" w:hAnsiTheme="minorHAnsi" w:cstheme="minorHAnsi"/>
          <w:color w:val="000000" w:themeColor="text1"/>
          <w:shd w:val="clear" w:color="auto" w:fill="FFFFFF"/>
        </w:rPr>
      </w:pPr>
    </w:p>
    <w:p w14:paraId="60E24505" w14:textId="46EC7024" w:rsidR="00CF1250" w:rsidRPr="00210610" w:rsidRDefault="00875558" w:rsidP="00224AF2">
      <w:pPr>
        <w:jc w:val="both"/>
        <w:rPr>
          <w:rFonts w:asciiTheme="minorHAnsi" w:hAnsiTheme="minorHAnsi" w:cstheme="minorHAnsi"/>
          <w:i/>
          <w:color w:val="000000" w:themeColor="text1"/>
          <w:shd w:val="clear" w:color="auto" w:fill="FFFFFF"/>
        </w:rPr>
      </w:pPr>
      <w:r w:rsidRPr="00210610">
        <w:rPr>
          <w:rFonts w:asciiTheme="minorHAnsi" w:hAnsiTheme="minorHAnsi" w:cstheme="minorHAnsi"/>
          <w:i/>
          <w:color w:val="000000" w:themeColor="text1"/>
          <w:shd w:val="clear" w:color="auto" w:fill="FFFFFF"/>
        </w:rPr>
        <w:t>«</w:t>
      </w:r>
      <w:r w:rsidR="00CF4E8E" w:rsidRPr="00210610">
        <w:rPr>
          <w:rFonts w:asciiTheme="minorHAnsi" w:hAnsiTheme="minorHAnsi" w:cstheme="minorHAnsi"/>
          <w:i/>
          <w:color w:val="000000" w:themeColor="text1"/>
          <w:shd w:val="clear" w:color="auto" w:fill="FFFFFF"/>
        </w:rPr>
        <w:t xml:space="preserve">Le iniziative di </w:t>
      </w:r>
      <w:proofErr w:type="spellStart"/>
      <w:r w:rsidR="00CF4E8E" w:rsidRPr="00210610">
        <w:rPr>
          <w:rFonts w:asciiTheme="minorHAnsi" w:hAnsiTheme="minorHAnsi" w:cstheme="minorHAnsi"/>
          <w:i/>
          <w:color w:val="000000" w:themeColor="text1"/>
          <w:shd w:val="clear" w:color="auto" w:fill="FFFFFF"/>
        </w:rPr>
        <w:t>clean</w:t>
      </w:r>
      <w:proofErr w:type="spellEnd"/>
      <w:r w:rsidR="00CF4E8E" w:rsidRPr="00210610">
        <w:rPr>
          <w:rFonts w:asciiTheme="minorHAnsi" w:hAnsiTheme="minorHAnsi" w:cstheme="minorHAnsi"/>
          <w:i/>
          <w:color w:val="000000" w:themeColor="text1"/>
          <w:shd w:val="clear" w:color="auto" w:fill="FFFFFF"/>
        </w:rPr>
        <w:t xml:space="preserve"> up nel Parco sono ormai consolidate </w:t>
      </w:r>
      <w:r w:rsidR="00CF4E8E" w:rsidRPr="00210610">
        <w:rPr>
          <w:rFonts w:asciiTheme="minorHAnsi" w:hAnsiTheme="minorHAnsi" w:cstheme="minorHAnsi"/>
          <w:color w:val="000000" w:themeColor="text1"/>
          <w:shd w:val="clear" w:color="auto" w:fill="FFFFFF"/>
        </w:rPr>
        <w:t xml:space="preserve">– ha detto il presidente </w:t>
      </w:r>
      <w:r w:rsidR="00CF4E8E" w:rsidRPr="00210610">
        <w:rPr>
          <w:rFonts w:asciiTheme="minorHAnsi" w:hAnsiTheme="minorHAnsi" w:cstheme="minorHAnsi"/>
          <w:b/>
          <w:color w:val="000000" w:themeColor="text1"/>
          <w:shd w:val="clear" w:color="auto" w:fill="FFFFFF"/>
        </w:rPr>
        <w:t>Francesco Tarantini</w:t>
      </w:r>
      <w:r w:rsidR="00CF4E8E" w:rsidRPr="00210610">
        <w:rPr>
          <w:rFonts w:asciiTheme="minorHAnsi" w:hAnsiTheme="minorHAnsi" w:cstheme="minorHAnsi"/>
          <w:i/>
          <w:color w:val="000000" w:themeColor="text1"/>
          <w:shd w:val="clear" w:color="auto" w:fill="FFFFFF"/>
        </w:rPr>
        <w:t xml:space="preserve"> –</w:t>
      </w:r>
      <w:r w:rsidRPr="00210610">
        <w:rPr>
          <w:rFonts w:asciiTheme="minorHAnsi" w:hAnsiTheme="minorHAnsi" w:cstheme="minorHAnsi"/>
          <w:i/>
          <w:color w:val="000000" w:themeColor="text1"/>
          <w:shd w:val="clear" w:color="auto" w:fill="FFFFFF"/>
        </w:rPr>
        <w:t xml:space="preserve">, </w:t>
      </w:r>
      <w:r w:rsidR="00CF4E8E" w:rsidRPr="00210610">
        <w:rPr>
          <w:rFonts w:asciiTheme="minorHAnsi" w:hAnsiTheme="minorHAnsi" w:cstheme="minorHAnsi"/>
          <w:i/>
          <w:color w:val="000000" w:themeColor="text1"/>
          <w:shd w:val="clear" w:color="auto" w:fill="FFFFFF"/>
        </w:rPr>
        <w:t xml:space="preserve">da quelle tradizionali che coinvolgono i cittadini alle attività più complesse che richiedono l’intervento dell’Esercito, che ringrazio per l’importante </w:t>
      </w:r>
      <w:r w:rsidRPr="00210610">
        <w:rPr>
          <w:rFonts w:asciiTheme="minorHAnsi" w:hAnsiTheme="minorHAnsi" w:cstheme="minorHAnsi"/>
          <w:i/>
          <w:color w:val="000000" w:themeColor="text1"/>
          <w:shd w:val="clear" w:color="auto" w:fill="FFFFFF"/>
        </w:rPr>
        <w:t>azione</w:t>
      </w:r>
      <w:r w:rsidR="00CF4E8E" w:rsidRPr="00210610">
        <w:rPr>
          <w:rFonts w:asciiTheme="minorHAnsi" w:hAnsiTheme="minorHAnsi" w:cstheme="minorHAnsi"/>
          <w:i/>
          <w:color w:val="000000" w:themeColor="text1"/>
          <w:shd w:val="clear" w:color="auto" w:fill="FFFFFF"/>
        </w:rPr>
        <w:t xml:space="preserve"> di oggi. </w:t>
      </w:r>
      <w:r w:rsidRPr="00210610">
        <w:rPr>
          <w:rFonts w:asciiTheme="minorHAnsi" w:hAnsiTheme="minorHAnsi" w:cstheme="minorHAnsi"/>
          <w:i/>
          <w:color w:val="000000" w:themeColor="text1"/>
          <w:shd w:val="clear" w:color="auto" w:fill="FFFFFF"/>
        </w:rPr>
        <w:t>Alla</w:t>
      </w:r>
      <w:r w:rsidR="00CF4E8E" w:rsidRPr="00210610">
        <w:rPr>
          <w:rFonts w:asciiTheme="minorHAnsi" w:hAnsiTheme="minorHAnsi" w:cstheme="minorHAnsi"/>
          <w:i/>
          <w:color w:val="000000" w:themeColor="text1"/>
          <w:shd w:val="clear" w:color="auto" w:fill="FFFFFF"/>
        </w:rPr>
        <w:t xml:space="preserve"> rimozione </w:t>
      </w:r>
      <w:r w:rsidRPr="00210610">
        <w:rPr>
          <w:rFonts w:asciiTheme="minorHAnsi" w:hAnsiTheme="minorHAnsi" w:cstheme="minorHAnsi"/>
          <w:i/>
          <w:color w:val="000000" w:themeColor="text1"/>
          <w:shd w:val="clear" w:color="auto" w:fill="FFFFFF"/>
        </w:rPr>
        <w:t>dei pneumatici segue la fase di smaltimento svolta d</w:t>
      </w:r>
      <w:r w:rsidR="00CF4E8E" w:rsidRPr="00210610">
        <w:rPr>
          <w:rFonts w:asciiTheme="minorHAnsi" w:hAnsiTheme="minorHAnsi" w:cstheme="minorHAnsi"/>
          <w:i/>
          <w:color w:val="000000" w:themeColor="text1"/>
          <w:shd w:val="clear" w:color="auto" w:fill="FFFFFF"/>
        </w:rPr>
        <w:t xml:space="preserve">all’impianto </w:t>
      </w:r>
      <w:proofErr w:type="spellStart"/>
      <w:r w:rsidR="00CF4E8E" w:rsidRPr="00210610">
        <w:rPr>
          <w:rFonts w:asciiTheme="minorHAnsi" w:hAnsiTheme="minorHAnsi" w:cstheme="minorHAnsi"/>
          <w:i/>
          <w:color w:val="000000" w:themeColor="text1"/>
          <w:shd w:val="clear" w:color="auto" w:fill="FFFFFF"/>
        </w:rPr>
        <w:t>Corgom</w:t>
      </w:r>
      <w:proofErr w:type="spellEnd"/>
      <w:r w:rsidR="00CF4E8E" w:rsidRPr="00210610">
        <w:rPr>
          <w:rFonts w:asciiTheme="minorHAnsi" w:hAnsiTheme="minorHAnsi" w:cstheme="minorHAnsi"/>
          <w:i/>
          <w:color w:val="000000" w:themeColor="text1"/>
          <w:shd w:val="clear" w:color="auto" w:fill="FFFFFF"/>
        </w:rPr>
        <w:t xml:space="preserve">, </w:t>
      </w:r>
      <w:r w:rsidRPr="00210610">
        <w:rPr>
          <w:rFonts w:asciiTheme="minorHAnsi" w:hAnsiTheme="minorHAnsi" w:cstheme="minorHAnsi"/>
          <w:i/>
          <w:color w:val="000000" w:themeColor="text1"/>
          <w:shd w:val="clear" w:color="auto" w:fill="FFFFFF"/>
        </w:rPr>
        <w:t>che si impegna a recuperarli e a farne materiale nuovo nell’ottica dell’economia circolare.»</w:t>
      </w:r>
    </w:p>
    <w:p w14:paraId="233326BD" w14:textId="77777777" w:rsidR="00CF1250" w:rsidRPr="00210610" w:rsidRDefault="00CF1250" w:rsidP="00CF1250">
      <w:pPr>
        <w:jc w:val="both"/>
        <w:rPr>
          <w:rFonts w:asciiTheme="minorHAnsi" w:hAnsiTheme="minorHAnsi" w:cstheme="minorHAnsi"/>
          <w:color w:val="000000" w:themeColor="text1"/>
          <w:shd w:val="clear" w:color="auto" w:fill="FFFFFF"/>
        </w:rPr>
      </w:pPr>
    </w:p>
    <w:p w14:paraId="2211D701" w14:textId="77777777" w:rsidR="00B7502C" w:rsidRPr="00210610" w:rsidRDefault="00B7502C" w:rsidP="00EC3614">
      <w:pPr>
        <w:jc w:val="both"/>
        <w:rPr>
          <w:rFonts w:asciiTheme="minorHAnsi" w:hAnsiTheme="minorHAnsi" w:cstheme="minorHAnsi"/>
          <w:color w:val="000000" w:themeColor="text1"/>
          <w:shd w:val="clear" w:color="auto" w:fill="FFFFFF"/>
        </w:rPr>
      </w:pPr>
    </w:p>
    <w:p w14:paraId="21FD668B" w14:textId="641E07B2" w:rsidR="009757F3" w:rsidRPr="00210610" w:rsidRDefault="009757F3" w:rsidP="00AD6FAC">
      <w:pPr>
        <w:jc w:val="center"/>
        <w:rPr>
          <w:rFonts w:asciiTheme="minorHAnsi" w:hAnsiTheme="minorHAnsi" w:cstheme="minorHAnsi"/>
          <w:b/>
          <w:color w:val="000000" w:themeColor="text1"/>
          <w:sz w:val="22"/>
          <w:szCs w:val="22"/>
          <w:shd w:val="clear" w:color="auto" w:fill="FFFFFF"/>
        </w:rPr>
      </w:pPr>
      <w:r w:rsidRPr="00210610">
        <w:rPr>
          <w:rFonts w:asciiTheme="minorHAnsi" w:hAnsiTheme="minorHAnsi" w:cstheme="minorHAnsi"/>
          <w:b/>
          <w:color w:val="000000" w:themeColor="text1"/>
          <w:sz w:val="22"/>
          <w:szCs w:val="22"/>
          <w:shd w:val="clear" w:color="auto" w:fill="FFFFFF"/>
        </w:rPr>
        <w:t>Ufficio Comunicazione Parco Alta Murgia</w:t>
      </w:r>
    </w:p>
    <w:p w14:paraId="3DC34E1D" w14:textId="4811C7A7" w:rsidR="00875558" w:rsidRPr="00210610" w:rsidRDefault="009757F3" w:rsidP="00F37073">
      <w:pPr>
        <w:jc w:val="center"/>
        <w:rPr>
          <w:rFonts w:asciiTheme="minorHAnsi" w:hAnsiTheme="minorHAnsi" w:cstheme="minorHAnsi"/>
          <w:color w:val="000000" w:themeColor="text1"/>
          <w:sz w:val="22"/>
          <w:szCs w:val="22"/>
          <w:shd w:val="clear" w:color="auto" w:fill="FFFFFF"/>
        </w:rPr>
      </w:pPr>
      <w:r w:rsidRPr="00210610">
        <w:rPr>
          <w:rFonts w:asciiTheme="minorHAnsi" w:hAnsiTheme="minorHAnsi" w:cstheme="minorHAnsi"/>
          <w:color w:val="000000" w:themeColor="text1"/>
          <w:sz w:val="22"/>
          <w:szCs w:val="22"/>
          <w:shd w:val="clear" w:color="auto" w:fill="FFFFFF"/>
        </w:rPr>
        <w:t>Aless</w:t>
      </w:r>
      <w:r w:rsidR="00395EFF" w:rsidRPr="00210610">
        <w:rPr>
          <w:rFonts w:asciiTheme="minorHAnsi" w:hAnsiTheme="minorHAnsi" w:cstheme="minorHAnsi"/>
          <w:color w:val="000000" w:themeColor="text1"/>
          <w:sz w:val="22"/>
          <w:szCs w:val="22"/>
          <w:shd w:val="clear" w:color="auto" w:fill="FFFFFF"/>
        </w:rPr>
        <w:t xml:space="preserve">andra Adamantino </w:t>
      </w:r>
      <w:proofErr w:type="spellStart"/>
      <w:r w:rsidR="00395EFF" w:rsidRPr="00210610">
        <w:rPr>
          <w:rFonts w:asciiTheme="minorHAnsi" w:hAnsiTheme="minorHAnsi" w:cstheme="minorHAnsi"/>
          <w:color w:val="000000" w:themeColor="text1"/>
          <w:sz w:val="22"/>
          <w:szCs w:val="22"/>
          <w:shd w:val="clear" w:color="auto" w:fill="FFFFFF"/>
        </w:rPr>
        <w:t>cell</w:t>
      </w:r>
      <w:proofErr w:type="spellEnd"/>
      <w:r w:rsidR="00395EFF" w:rsidRPr="00210610">
        <w:rPr>
          <w:rFonts w:asciiTheme="minorHAnsi" w:hAnsiTheme="minorHAnsi" w:cstheme="minorHAnsi"/>
          <w:color w:val="000000" w:themeColor="text1"/>
          <w:sz w:val="22"/>
          <w:szCs w:val="22"/>
          <w:shd w:val="clear" w:color="auto" w:fill="FFFFFF"/>
        </w:rPr>
        <w:t>: 33839041</w:t>
      </w:r>
      <w:r w:rsidRPr="00210610">
        <w:rPr>
          <w:rFonts w:asciiTheme="minorHAnsi" w:hAnsiTheme="minorHAnsi" w:cstheme="minorHAnsi"/>
          <w:color w:val="000000" w:themeColor="text1"/>
          <w:sz w:val="22"/>
          <w:szCs w:val="22"/>
          <w:shd w:val="clear" w:color="auto" w:fill="FFFFFF"/>
        </w:rPr>
        <w:t>49</w:t>
      </w:r>
    </w:p>
    <w:p w14:paraId="5F4A15D2" w14:textId="77777777" w:rsidR="00875558" w:rsidRDefault="00875558" w:rsidP="009757F3">
      <w:pPr>
        <w:pStyle w:val="xmsonormal"/>
        <w:spacing w:before="0" w:beforeAutospacing="0" w:after="160" w:afterAutospacing="0" w:line="252" w:lineRule="auto"/>
        <w:jc w:val="both"/>
        <w:rPr>
          <w:b/>
          <w:bCs/>
          <w:color w:val="404040"/>
          <w:sz w:val="20"/>
          <w:szCs w:val="20"/>
        </w:rPr>
      </w:pPr>
    </w:p>
    <w:p w14:paraId="41E06374" w14:textId="7742C2CE" w:rsidR="009757F3" w:rsidRPr="003B795F" w:rsidRDefault="009757F3" w:rsidP="009757F3">
      <w:pPr>
        <w:pStyle w:val="xmsonormal"/>
        <w:spacing w:before="0" w:beforeAutospacing="0" w:after="160" w:afterAutospacing="0" w:line="252" w:lineRule="auto"/>
        <w:jc w:val="both"/>
        <w:rPr>
          <w:b/>
          <w:bCs/>
          <w:color w:val="404040"/>
          <w:sz w:val="20"/>
          <w:szCs w:val="20"/>
        </w:rPr>
      </w:pPr>
      <w:r w:rsidRPr="003B795F">
        <w:rPr>
          <w:b/>
          <w:bCs/>
          <w:color w:val="404040"/>
          <w:sz w:val="20"/>
          <w:szCs w:val="20"/>
        </w:rPr>
        <w:t>PARCO NAZIONALE DELL’ALTA MURGIA</w:t>
      </w:r>
    </w:p>
    <w:p w14:paraId="585439A6" w14:textId="77777777" w:rsidR="009757F3" w:rsidRPr="003B795F" w:rsidRDefault="009757F3" w:rsidP="009757F3">
      <w:pPr>
        <w:jc w:val="both"/>
        <w:rPr>
          <w:rFonts w:asciiTheme="minorHAnsi" w:hAnsiTheme="minorHAnsi" w:cstheme="minorHAnsi"/>
          <w:color w:val="404040"/>
          <w:sz w:val="20"/>
          <w:szCs w:val="20"/>
        </w:rPr>
      </w:pPr>
      <w:r w:rsidRPr="003B795F">
        <w:rPr>
          <w:rFonts w:asciiTheme="minorHAnsi" w:hAnsiTheme="minorHAnsi" w:cstheme="minorHAnsi"/>
          <w:color w:val="404040"/>
          <w:sz w:val="20"/>
          <w:szCs w:val="20"/>
        </w:rPr>
        <w:t xml:space="preserve">Istituito nel 2004, il Parco Nazionale dell’Alta Murgia si estende per 68.077 ettari sulla parte più elevata delle Murge pugliesi. Il territorio è uno scrigno di biodiversità dove si alternano doline, colline, inghiottitoi, lame, grotte, scarpate, creste rocciose e boschi di quercia e conifere. Chiamato il “cuore di pietra” della Puglia, è tra i pochi esempi al mondo </w:t>
      </w:r>
      <w:r w:rsidRPr="003B795F">
        <w:rPr>
          <w:rFonts w:asciiTheme="minorHAnsi" w:hAnsiTheme="minorHAnsi" w:cstheme="minorHAnsi"/>
          <w:color w:val="404040"/>
          <w:sz w:val="20"/>
          <w:szCs w:val="20"/>
        </w:rPr>
        <w:lastRenderedPageBreak/>
        <w:t xml:space="preserve">di prateria arida mediterranea, modellata dal carsismo che ha scolpito nei millenni la roccia affiorante. L’azione dei venti e delle piogge ha dato forma a un eccezionale repertorio di siti geologi, dal 2019 oggetto di un iter di studi per entrare nella rete internazionale dei </w:t>
      </w:r>
      <w:proofErr w:type="spellStart"/>
      <w:r w:rsidRPr="003B795F">
        <w:rPr>
          <w:rFonts w:asciiTheme="minorHAnsi" w:hAnsiTheme="minorHAnsi" w:cstheme="minorHAnsi"/>
          <w:color w:val="404040"/>
          <w:sz w:val="20"/>
          <w:szCs w:val="20"/>
        </w:rPr>
        <w:t>Geoparchi</w:t>
      </w:r>
      <w:proofErr w:type="spellEnd"/>
      <w:r w:rsidRPr="003B795F">
        <w:rPr>
          <w:rFonts w:asciiTheme="minorHAnsi" w:hAnsiTheme="minorHAnsi" w:cstheme="minorHAnsi"/>
          <w:color w:val="404040"/>
          <w:sz w:val="20"/>
          <w:szCs w:val="20"/>
        </w:rPr>
        <w:t xml:space="preserve"> UNESCO. Visitare i </w:t>
      </w:r>
      <w:proofErr w:type="spellStart"/>
      <w:r w:rsidRPr="003B795F">
        <w:rPr>
          <w:rFonts w:asciiTheme="minorHAnsi" w:hAnsiTheme="minorHAnsi" w:cstheme="minorHAnsi"/>
          <w:color w:val="404040"/>
          <w:sz w:val="20"/>
          <w:szCs w:val="20"/>
        </w:rPr>
        <w:t>geositi</w:t>
      </w:r>
      <w:proofErr w:type="spellEnd"/>
      <w:r w:rsidRPr="003B795F">
        <w:rPr>
          <w:rFonts w:asciiTheme="minorHAnsi" w:hAnsiTheme="minorHAnsi" w:cstheme="minorHAnsi"/>
          <w:color w:val="404040"/>
          <w:sz w:val="20"/>
          <w:szCs w:val="20"/>
        </w:rPr>
        <w:t xml:space="preserve"> è un viaggio lungo la storia della terra, sin dall’età dei dinosauri. Tra questi, hanno particolare importanza </w:t>
      </w:r>
      <w:r w:rsidRPr="003B795F">
        <w:rPr>
          <w:rFonts w:asciiTheme="minorHAnsi" w:hAnsiTheme="minorHAnsi" w:cstheme="minorHAnsi"/>
          <w:b/>
          <w:bCs/>
          <w:color w:val="404040"/>
          <w:sz w:val="20"/>
          <w:szCs w:val="20"/>
        </w:rPr>
        <w:t xml:space="preserve">Cava </w:t>
      </w:r>
      <w:proofErr w:type="spellStart"/>
      <w:r w:rsidRPr="003B795F">
        <w:rPr>
          <w:rFonts w:asciiTheme="minorHAnsi" w:hAnsiTheme="minorHAnsi" w:cstheme="minorHAnsi"/>
          <w:b/>
          <w:bCs/>
          <w:color w:val="404040"/>
          <w:sz w:val="20"/>
          <w:szCs w:val="20"/>
        </w:rPr>
        <w:t>Pontrelli</w:t>
      </w:r>
      <w:proofErr w:type="spellEnd"/>
      <w:r w:rsidRPr="003B795F">
        <w:rPr>
          <w:rFonts w:asciiTheme="minorHAnsi" w:hAnsiTheme="minorHAnsi" w:cstheme="minorHAnsi"/>
          <w:color w:val="404040"/>
          <w:sz w:val="20"/>
          <w:szCs w:val="20"/>
        </w:rPr>
        <w:t xml:space="preserve"> con circa 30.000 impronte di dinosauro rinvenute, </w:t>
      </w:r>
      <w:r w:rsidRPr="003B795F">
        <w:rPr>
          <w:rFonts w:asciiTheme="minorHAnsi" w:hAnsiTheme="minorHAnsi" w:cstheme="minorHAnsi"/>
          <w:b/>
          <w:bCs/>
          <w:color w:val="404040"/>
          <w:sz w:val="20"/>
          <w:szCs w:val="20"/>
        </w:rPr>
        <w:t xml:space="preserve">Grotta di </w:t>
      </w:r>
      <w:proofErr w:type="spellStart"/>
      <w:r w:rsidRPr="003B795F">
        <w:rPr>
          <w:rFonts w:asciiTheme="minorHAnsi" w:hAnsiTheme="minorHAnsi" w:cstheme="minorHAnsi"/>
          <w:b/>
          <w:bCs/>
          <w:color w:val="404040"/>
          <w:sz w:val="20"/>
          <w:szCs w:val="20"/>
        </w:rPr>
        <w:t>Lamalunga</w:t>
      </w:r>
      <w:proofErr w:type="spellEnd"/>
      <w:r w:rsidRPr="003B795F">
        <w:rPr>
          <w:rFonts w:asciiTheme="minorHAnsi" w:hAnsiTheme="minorHAnsi" w:cstheme="minorHAnsi"/>
          <w:b/>
          <w:bCs/>
          <w:color w:val="404040"/>
          <w:sz w:val="20"/>
          <w:szCs w:val="20"/>
        </w:rPr>
        <w:t xml:space="preserve"> </w:t>
      </w:r>
      <w:r w:rsidRPr="003B795F">
        <w:rPr>
          <w:rFonts w:asciiTheme="minorHAnsi" w:hAnsiTheme="minorHAnsi" w:cstheme="minorHAnsi"/>
          <w:color w:val="404040"/>
          <w:sz w:val="20"/>
          <w:szCs w:val="20"/>
        </w:rPr>
        <w:t>che conserva lo scheletro dell'</w:t>
      </w:r>
      <w:r w:rsidRPr="003B795F">
        <w:rPr>
          <w:rFonts w:asciiTheme="minorHAnsi" w:hAnsiTheme="minorHAnsi" w:cstheme="minorHAnsi"/>
          <w:b/>
          <w:bCs/>
          <w:color w:val="404040"/>
          <w:sz w:val="20"/>
          <w:szCs w:val="20"/>
        </w:rPr>
        <w:t>Uomo di Altamura</w:t>
      </w:r>
      <w:r w:rsidRPr="003B795F">
        <w:rPr>
          <w:rFonts w:asciiTheme="minorHAnsi" w:hAnsiTheme="minorHAnsi" w:cstheme="minorHAnsi"/>
          <w:color w:val="404040"/>
          <w:sz w:val="20"/>
          <w:szCs w:val="20"/>
        </w:rPr>
        <w:t xml:space="preserve">, un neandertaliano vissuto tra 130.000 e 190.000 anni fa, le </w:t>
      </w:r>
      <w:r w:rsidRPr="003B795F">
        <w:rPr>
          <w:rFonts w:asciiTheme="minorHAnsi" w:hAnsiTheme="minorHAnsi" w:cstheme="minorHAnsi"/>
          <w:b/>
          <w:bCs/>
          <w:color w:val="404040"/>
          <w:sz w:val="20"/>
          <w:szCs w:val="20"/>
        </w:rPr>
        <w:t>Miniere di bauxite</w:t>
      </w:r>
      <w:r w:rsidRPr="003B795F">
        <w:rPr>
          <w:rFonts w:asciiTheme="minorHAnsi" w:hAnsiTheme="minorHAnsi" w:cstheme="minorHAnsi"/>
          <w:color w:val="404040"/>
          <w:sz w:val="20"/>
          <w:szCs w:val="20"/>
        </w:rPr>
        <w:t xml:space="preserve">, il </w:t>
      </w:r>
      <w:proofErr w:type="spellStart"/>
      <w:r w:rsidRPr="003B795F">
        <w:rPr>
          <w:rFonts w:asciiTheme="minorHAnsi" w:hAnsiTheme="minorHAnsi" w:cstheme="minorHAnsi"/>
          <w:b/>
          <w:bCs/>
          <w:color w:val="404040"/>
          <w:sz w:val="20"/>
          <w:szCs w:val="20"/>
        </w:rPr>
        <w:t>Pulo</w:t>
      </w:r>
      <w:proofErr w:type="spellEnd"/>
      <w:r w:rsidRPr="003B795F">
        <w:rPr>
          <w:rFonts w:asciiTheme="minorHAnsi" w:hAnsiTheme="minorHAnsi" w:cstheme="minorHAnsi"/>
          <w:b/>
          <w:bCs/>
          <w:color w:val="404040"/>
          <w:sz w:val="20"/>
          <w:szCs w:val="20"/>
        </w:rPr>
        <w:t xml:space="preserve"> di Altamura</w:t>
      </w:r>
      <w:r w:rsidRPr="003B795F">
        <w:rPr>
          <w:rFonts w:asciiTheme="minorHAnsi" w:hAnsiTheme="minorHAnsi" w:cstheme="minorHAnsi"/>
          <w:color w:val="404040"/>
          <w:sz w:val="20"/>
          <w:szCs w:val="20"/>
        </w:rPr>
        <w:t xml:space="preserve"> e il </w:t>
      </w:r>
      <w:proofErr w:type="spellStart"/>
      <w:r w:rsidRPr="003B795F">
        <w:rPr>
          <w:rFonts w:asciiTheme="minorHAnsi" w:hAnsiTheme="minorHAnsi" w:cstheme="minorHAnsi"/>
          <w:b/>
          <w:bCs/>
          <w:color w:val="404040"/>
          <w:sz w:val="20"/>
          <w:szCs w:val="20"/>
        </w:rPr>
        <w:t>Pulicchio</w:t>
      </w:r>
      <w:proofErr w:type="spellEnd"/>
      <w:r w:rsidRPr="003B795F">
        <w:rPr>
          <w:rFonts w:asciiTheme="minorHAnsi" w:hAnsiTheme="minorHAnsi" w:cstheme="minorHAnsi"/>
          <w:b/>
          <w:bCs/>
          <w:color w:val="404040"/>
          <w:sz w:val="20"/>
          <w:szCs w:val="20"/>
        </w:rPr>
        <w:t xml:space="preserve"> di Gravina</w:t>
      </w:r>
      <w:r w:rsidRPr="003B795F">
        <w:rPr>
          <w:rFonts w:asciiTheme="minorHAnsi" w:hAnsiTheme="minorHAnsi" w:cstheme="minorHAnsi"/>
          <w:color w:val="404040"/>
          <w:sz w:val="20"/>
          <w:szCs w:val="20"/>
        </w:rPr>
        <w:t xml:space="preserve">. Monumento simbolo del Parco è invece </w:t>
      </w:r>
      <w:r w:rsidRPr="003B795F">
        <w:rPr>
          <w:rFonts w:asciiTheme="minorHAnsi" w:hAnsiTheme="minorHAnsi" w:cstheme="minorHAnsi"/>
          <w:b/>
          <w:bCs/>
          <w:color w:val="404040"/>
          <w:sz w:val="20"/>
          <w:szCs w:val="20"/>
        </w:rPr>
        <w:t>Castel del Monte</w:t>
      </w:r>
      <w:r w:rsidRPr="003B795F">
        <w:rPr>
          <w:rFonts w:asciiTheme="minorHAnsi" w:hAnsiTheme="minorHAnsi" w:cstheme="minorHAnsi"/>
          <w:color w:val="404040"/>
          <w:sz w:val="20"/>
          <w:szCs w:val="20"/>
        </w:rPr>
        <w:t xml:space="preserve">, la fortezza ottagonale voluta da Federico II nel XIII secolo, oggi Patrimonio UNESCO e tra i siti culturali più visitati.  </w:t>
      </w:r>
    </w:p>
    <w:p w14:paraId="116706E4" w14:textId="07849471" w:rsidR="005D52CB" w:rsidRPr="009757F3" w:rsidRDefault="009757F3" w:rsidP="009757F3">
      <w:pPr>
        <w:pStyle w:val="xmsonormal"/>
        <w:spacing w:before="0" w:beforeAutospacing="0" w:after="160" w:afterAutospacing="0" w:line="252" w:lineRule="auto"/>
        <w:jc w:val="both"/>
        <w:rPr>
          <w:rFonts w:asciiTheme="minorHAnsi" w:hAnsiTheme="minorHAnsi" w:cstheme="minorHAnsi"/>
          <w:color w:val="404040"/>
          <w:sz w:val="20"/>
          <w:szCs w:val="20"/>
        </w:rPr>
      </w:pPr>
      <w:r w:rsidRPr="003B795F">
        <w:rPr>
          <w:rFonts w:asciiTheme="minorHAnsi" w:hAnsiTheme="minorHAnsi" w:cstheme="minorHAnsi"/>
          <w:color w:val="404040"/>
          <w:sz w:val="20"/>
          <w:szCs w:val="20"/>
        </w:rPr>
        <w:t xml:space="preserve">L’area del Parco comprende tredici comuni (Altamura, Andria, Bitonto, Cassano delle Murge, Corato, Gravina in Puglia, Grumo Appula, Minervino Murge, Poggiorsini, Ruvo di Puglia, Santeramo, Spinazzola, Toritto) tra le province di Bari e BAT (Barletta-Andria-Trani). </w:t>
      </w:r>
    </w:p>
    <w:p w14:paraId="3A5663D8" w14:textId="02E53906" w:rsidR="0037624E" w:rsidRPr="00EB13C3" w:rsidRDefault="0037624E" w:rsidP="00EB13C3">
      <w:pPr>
        <w:jc w:val="both"/>
        <w:rPr>
          <w:rFonts w:asciiTheme="minorHAnsi" w:hAnsiTheme="minorHAnsi" w:cstheme="minorHAnsi"/>
          <w:color w:val="2C363A"/>
          <w:shd w:val="clear" w:color="auto" w:fill="FFFFFF"/>
        </w:rPr>
      </w:pPr>
    </w:p>
    <w:sectPr w:rsidR="0037624E" w:rsidRPr="00EB13C3" w:rsidSect="009E6469">
      <w:headerReference w:type="default" r:id="rId8"/>
      <w:footerReference w:type="default" r:id="rId9"/>
      <w:pgSz w:w="11906" w:h="16838"/>
      <w:pgMar w:top="1417" w:right="1134" w:bottom="1134"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29897" w14:textId="77777777" w:rsidR="00381159" w:rsidRDefault="00381159" w:rsidP="00E31E4E">
      <w:r>
        <w:separator/>
      </w:r>
    </w:p>
  </w:endnote>
  <w:endnote w:type="continuationSeparator" w:id="0">
    <w:p w14:paraId="35DCD89E" w14:textId="77777777" w:rsidR="00381159" w:rsidRDefault="00381159" w:rsidP="00E3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B1C41" w14:textId="77777777" w:rsidR="00C14445" w:rsidRDefault="00C14445" w:rsidP="00C14445">
    <w:pPr>
      <w:pBdr>
        <w:top w:val="single" w:sz="4" w:space="0" w:color="auto"/>
      </w:pBdr>
      <w:tabs>
        <w:tab w:val="center" w:pos="4819"/>
        <w:tab w:val="right" w:pos="9638"/>
      </w:tabs>
      <w:spacing w:line="360" w:lineRule="auto"/>
      <w:jc w:val="center"/>
      <w:rPr>
        <w:rFonts w:ascii="Verdana" w:hAnsi="Verdana" w:cs="Arial"/>
        <w:sz w:val="16"/>
        <w:szCs w:val="16"/>
      </w:rPr>
    </w:pPr>
    <w:bookmarkStart w:id="1" w:name="OLE_LINK8"/>
    <w:bookmarkStart w:id="2" w:name="OLE_LINK9"/>
    <w:bookmarkStart w:id="3" w:name="OLE_LINK10"/>
    <w:bookmarkStart w:id="4" w:name="OLE_LINK12"/>
    <w:bookmarkStart w:id="5" w:name="OLE_LINK13"/>
  </w:p>
  <w:p w14:paraId="3007DD87" w14:textId="37603169" w:rsidR="00C14445" w:rsidRPr="009E6469" w:rsidRDefault="00C14445" w:rsidP="009E6469">
    <w:pPr>
      <w:pBdr>
        <w:top w:val="single" w:sz="4" w:space="0" w:color="auto"/>
      </w:pBdr>
      <w:tabs>
        <w:tab w:val="center" w:pos="4819"/>
        <w:tab w:val="right" w:pos="9638"/>
      </w:tabs>
      <w:spacing w:line="360" w:lineRule="auto"/>
      <w:jc w:val="center"/>
      <w:rPr>
        <w:rFonts w:ascii="Verdana" w:hAnsi="Verdana" w:cs="Arial"/>
        <w:iCs/>
        <w:sz w:val="16"/>
        <w:szCs w:val="16"/>
      </w:rPr>
    </w:pPr>
    <w:r w:rsidRPr="00694022">
      <w:rPr>
        <w:rFonts w:ascii="Verdana" w:hAnsi="Verdana" w:cs="Arial"/>
        <w:sz w:val="16"/>
        <w:szCs w:val="16"/>
      </w:rPr>
      <w:t>Via Firenze n. 10 – 70024 Gravina in Puglia</w:t>
    </w:r>
    <w:r w:rsidR="000540E2">
      <w:rPr>
        <w:rFonts w:ascii="Verdana" w:hAnsi="Verdana" w:cs="Arial"/>
        <w:sz w:val="16"/>
        <w:szCs w:val="16"/>
      </w:rPr>
      <w:t xml:space="preserve"> </w:t>
    </w:r>
    <w:r w:rsidRPr="00694022">
      <w:rPr>
        <w:rFonts w:ascii="Verdana" w:hAnsi="Verdana" w:cs="Arial"/>
        <w:sz w:val="16"/>
        <w:szCs w:val="16"/>
      </w:rPr>
      <w:t>(B</w:t>
    </w:r>
    <w:r w:rsidR="00462360">
      <w:rPr>
        <w:rFonts w:ascii="Verdana" w:hAnsi="Verdana" w:cs="Arial"/>
        <w:sz w:val="16"/>
        <w:szCs w:val="16"/>
      </w:rPr>
      <w:t>A</w:t>
    </w:r>
    <w:r w:rsidRPr="00694022">
      <w:rPr>
        <w:rFonts w:ascii="Verdana" w:hAnsi="Verdana" w:cs="Arial"/>
        <w:sz w:val="16"/>
        <w:szCs w:val="16"/>
      </w:rPr>
      <w:t xml:space="preserve">) </w:t>
    </w:r>
    <w:r w:rsidR="00EA20B4">
      <w:rPr>
        <w:rFonts w:ascii="Verdana" w:hAnsi="Verdana" w:cs="Arial"/>
        <w:sz w:val="16"/>
        <w:szCs w:val="16"/>
      </w:rPr>
      <w:t>– T</w:t>
    </w:r>
    <w:r w:rsidRPr="00694022">
      <w:rPr>
        <w:rFonts w:ascii="Verdana" w:hAnsi="Verdana" w:cs="Arial"/>
        <w:sz w:val="16"/>
        <w:szCs w:val="16"/>
      </w:rPr>
      <w:t xml:space="preserve">el. </w:t>
    </w:r>
    <w:r w:rsidRPr="009E6469">
      <w:rPr>
        <w:rFonts w:ascii="Verdana" w:hAnsi="Verdana" w:cs="Arial"/>
        <w:sz w:val="16"/>
        <w:szCs w:val="16"/>
      </w:rPr>
      <w:t xml:space="preserve">080/3262268 – </w:t>
    </w:r>
    <w:r w:rsidR="009E6469" w:rsidRPr="009E6469">
      <w:rPr>
        <w:rFonts w:ascii="Verdana" w:hAnsi="Verdana" w:cs="Arial"/>
        <w:iCs/>
        <w:sz w:val="16"/>
        <w:szCs w:val="16"/>
      </w:rPr>
      <w:t xml:space="preserve">email: </w:t>
    </w:r>
    <w:hyperlink r:id="rId1" w:history="1">
      <w:r w:rsidR="009E6469" w:rsidRPr="009E6469">
        <w:rPr>
          <w:rFonts w:ascii="Verdana" w:hAnsi="Verdana" w:cs="Arial"/>
          <w:iCs/>
          <w:sz w:val="16"/>
          <w:szCs w:val="16"/>
        </w:rPr>
        <w:t>info@parcoaltamurgia.it</w:t>
      </w:r>
    </w:hyperlink>
  </w:p>
  <w:p w14:paraId="7F468816" w14:textId="70CB7343" w:rsidR="009E6469" w:rsidRPr="009E6469" w:rsidRDefault="00381159" w:rsidP="009E6469">
    <w:pPr>
      <w:pBdr>
        <w:top w:val="single" w:sz="4" w:space="0" w:color="auto"/>
      </w:pBdr>
      <w:tabs>
        <w:tab w:val="center" w:pos="4819"/>
        <w:tab w:val="right" w:pos="9638"/>
      </w:tabs>
      <w:spacing w:line="360" w:lineRule="auto"/>
      <w:jc w:val="center"/>
      <w:rPr>
        <w:rFonts w:ascii="Verdana" w:hAnsi="Verdana" w:cs="Arial"/>
        <w:iCs/>
        <w:sz w:val="16"/>
        <w:szCs w:val="16"/>
        <w:lang w:val="en-GB"/>
      </w:rPr>
    </w:pPr>
    <w:hyperlink r:id="rId2" w:history="1">
      <w:r w:rsidR="009E6469" w:rsidRPr="009E6469">
        <w:rPr>
          <w:rFonts w:ascii="Verdana" w:hAnsi="Verdana" w:cs="Arial"/>
          <w:iCs/>
          <w:sz w:val="16"/>
          <w:szCs w:val="16"/>
          <w:lang w:val="en-US"/>
        </w:rPr>
        <w:t>protocollo@pec.parcoaltamurgia.it</w:t>
      </w:r>
    </w:hyperlink>
    <w:r w:rsidR="009E6469">
      <w:rPr>
        <w:rFonts w:ascii="Verdana" w:hAnsi="Verdana" w:cs="Arial"/>
        <w:iCs/>
        <w:sz w:val="16"/>
        <w:szCs w:val="16"/>
        <w:lang w:val="en-GB"/>
      </w:rPr>
      <w:t xml:space="preserve"> </w:t>
    </w:r>
    <w:r w:rsidR="009E6469" w:rsidRPr="009E6469">
      <w:rPr>
        <w:rFonts w:ascii="Verdana" w:hAnsi="Verdana" w:cs="Arial"/>
        <w:iCs/>
        <w:sz w:val="16"/>
        <w:szCs w:val="16"/>
        <w:lang w:val="en-US"/>
      </w:rPr>
      <w:t>–</w:t>
    </w:r>
    <w:r w:rsidR="009E6469">
      <w:rPr>
        <w:rFonts w:ascii="Verdana" w:hAnsi="Verdana" w:cs="Arial"/>
        <w:iCs/>
        <w:sz w:val="16"/>
        <w:szCs w:val="16"/>
        <w:lang w:val="en-US"/>
      </w:rPr>
      <w:t xml:space="preserve"> </w:t>
    </w:r>
    <w:r w:rsidR="00F37073">
      <w:rPr>
        <w:rFonts w:ascii="Verdana" w:hAnsi="Verdana" w:cs="Arial"/>
        <w:iCs/>
        <w:sz w:val="16"/>
        <w:szCs w:val="16"/>
        <w:lang w:val="en-US"/>
      </w:rPr>
      <w:t>www.parcoaltamurgia.</w:t>
    </w:r>
    <w:r w:rsidR="009E6469" w:rsidRPr="009E6469">
      <w:rPr>
        <w:rFonts w:ascii="Verdana" w:hAnsi="Verdana" w:cs="Arial"/>
        <w:iCs/>
        <w:sz w:val="16"/>
        <w:szCs w:val="16"/>
        <w:lang w:val="en-US"/>
      </w:rPr>
      <w:t>it</w:t>
    </w:r>
    <w:r w:rsidR="009E6469">
      <w:rPr>
        <w:rFonts w:ascii="Verdana" w:hAnsi="Verdana" w:cs="Arial"/>
        <w:iCs/>
        <w:sz w:val="16"/>
        <w:szCs w:val="16"/>
        <w:lang w:val="en-US"/>
      </w:rPr>
      <w:t xml:space="preserve"> </w:t>
    </w:r>
    <w:r w:rsidR="009E6469">
      <w:rPr>
        <w:rFonts w:ascii="Verdana" w:hAnsi="Verdana" w:cs="Arial"/>
        <w:iCs/>
        <w:sz w:val="16"/>
        <w:szCs w:val="16"/>
        <w:lang w:val="en-GB"/>
      </w:rPr>
      <w:t xml:space="preserve">– </w:t>
    </w:r>
    <w:r w:rsidR="009E6469" w:rsidRPr="009E6469">
      <w:rPr>
        <w:rFonts w:ascii="Verdana" w:hAnsi="Verdana" w:cs="Arial"/>
        <w:iCs/>
        <w:sz w:val="16"/>
        <w:szCs w:val="16"/>
        <w:lang w:val="en-US"/>
      </w:rPr>
      <w:t xml:space="preserve">C.F. Part. </w:t>
    </w:r>
    <w:r w:rsidR="009E6469" w:rsidRPr="004C0FE5">
      <w:rPr>
        <w:rFonts w:ascii="Verdana" w:hAnsi="Verdana" w:cs="Arial"/>
        <w:iCs/>
        <w:sz w:val="16"/>
        <w:szCs w:val="16"/>
        <w:lang w:val="en-GB"/>
      </w:rPr>
      <w:t xml:space="preserve">IVA: 06339200724 </w:t>
    </w:r>
  </w:p>
  <w:p w14:paraId="65DD7DB6" w14:textId="77777777" w:rsidR="009E6469" w:rsidRDefault="009E6469" w:rsidP="00C14445">
    <w:pPr>
      <w:pBdr>
        <w:top w:val="single" w:sz="4" w:space="0" w:color="auto"/>
      </w:pBdr>
      <w:tabs>
        <w:tab w:val="center" w:pos="4819"/>
        <w:tab w:val="right" w:pos="9638"/>
      </w:tabs>
      <w:spacing w:line="360" w:lineRule="auto"/>
      <w:jc w:val="center"/>
      <w:rPr>
        <w:rFonts w:ascii="Verdana" w:hAnsi="Verdana" w:cs="Arial"/>
        <w:iCs/>
        <w:sz w:val="16"/>
        <w:szCs w:val="16"/>
        <w:lang w:val="en-GB"/>
      </w:rPr>
    </w:pPr>
  </w:p>
  <w:bookmarkEnd w:id="1"/>
  <w:bookmarkEnd w:id="2"/>
  <w:bookmarkEnd w:id="3"/>
  <w:bookmarkEnd w:id="4"/>
  <w:bookmarkEnd w:id="5"/>
  <w:p w14:paraId="467D98E7" w14:textId="77777777" w:rsidR="00E31E4E" w:rsidRPr="009E6469" w:rsidRDefault="00E31E4E">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1DF7E" w14:textId="77777777" w:rsidR="00381159" w:rsidRDefault="00381159" w:rsidP="00E31E4E">
      <w:r>
        <w:separator/>
      </w:r>
    </w:p>
  </w:footnote>
  <w:footnote w:type="continuationSeparator" w:id="0">
    <w:p w14:paraId="213BCB83" w14:textId="77777777" w:rsidR="00381159" w:rsidRDefault="00381159" w:rsidP="00E31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7ADF" w14:textId="46889B5A" w:rsidR="00C14445" w:rsidRDefault="009E6469" w:rsidP="00144B0C">
    <w:pPr>
      <w:pStyle w:val="Intestazione"/>
      <w:tabs>
        <w:tab w:val="left" w:pos="2772"/>
      </w:tabs>
      <w:jc w:val="center"/>
    </w:pPr>
    <w:r w:rsidRPr="009E6469">
      <w:rPr>
        <w:noProof/>
      </w:rPr>
      <w:drawing>
        <wp:inline distT="0" distB="0" distL="0" distR="0" wp14:anchorId="7410E94E" wp14:editId="1B6573E1">
          <wp:extent cx="2066925" cy="889736"/>
          <wp:effectExtent l="0" t="0" r="0" b="5715"/>
          <wp:docPr id="2" name="Immagine 2" descr="C:\Users\Utente\Desktop\Cartella Alessandra\Parco Nazionale Alta Murgia\Loghi Parco\LOGO colore_ASPIRING_2_orizzont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Cartella Alessandra\Parco Nazionale Alta Murgia\Loghi Parco\LOGO colore_ASPIRING_2_orizzont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383" cy="898973"/>
                  </a:xfrm>
                  <a:prstGeom prst="rect">
                    <a:avLst/>
                  </a:prstGeom>
                  <a:noFill/>
                  <a:ln>
                    <a:noFill/>
                  </a:ln>
                </pic:spPr>
              </pic:pic>
            </a:graphicData>
          </a:graphic>
        </wp:inline>
      </w:drawing>
    </w:r>
  </w:p>
  <w:p w14:paraId="05C896B4" w14:textId="77777777" w:rsidR="00E31E4E" w:rsidRPr="00C14445" w:rsidRDefault="00E31E4E" w:rsidP="00C1444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70211"/>
    <w:multiLevelType w:val="multilevel"/>
    <w:tmpl w:val="F21A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27A7E"/>
    <w:multiLevelType w:val="hybridMultilevel"/>
    <w:tmpl w:val="D8582AEA"/>
    <w:lvl w:ilvl="0" w:tplc="04100001">
      <w:start w:val="1"/>
      <w:numFmt w:val="bullet"/>
      <w:lvlText w:val=""/>
      <w:lvlJc w:val="left"/>
      <w:pPr>
        <w:ind w:left="1404" w:hanging="360"/>
      </w:pPr>
      <w:rPr>
        <w:rFonts w:ascii="Symbol" w:hAnsi="Symbol" w:hint="default"/>
      </w:rPr>
    </w:lvl>
    <w:lvl w:ilvl="1" w:tplc="04100003" w:tentative="1">
      <w:start w:val="1"/>
      <w:numFmt w:val="bullet"/>
      <w:lvlText w:val="o"/>
      <w:lvlJc w:val="left"/>
      <w:pPr>
        <w:ind w:left="2124" w:hanging="360"/>
      </w:pPr>
      <w:rPr>
        <w:rFonts w:ascii="Courier New" w:hAnsi="Courier New" w:cs="Courier New" w:hint="default"/>
      </w:rPr>
    </w:lvl>
    <w:lvl w:ilvl="2" w:tplc="04100005" w:tentative="1">
      <w:start w:val="1"/>
      <w:numFmt w:val="bullet"/>
      <w:lvlText w:val=""/>
      <w:lvlJc w:val="left"/>
      <w:pPr>
        <w:ind w:left="2844" w:hanging="360"/>
      </w:pPr>
      <w:rPr>
        <w:rFonts w:ascii="Wingdings" w:hAnsi="Wingdings" w:hint="default"/>
      </w:rPr>
    </w:lvl>
    <w:lvl w:ilvl="3" w:tplc="04100001" w:tentative="1">
      <w:start w:val="1"/>
      <w:numFmt w:val="bullet"/>
      <w:lvlText w:val=""/>
      <w:lvlJc w:val="left"/>
      <w:pPr>
        <w:ind w:left="3564" w:hanging="360"/>
      </w:pPr>
      <w:rPr>
        <w:rFonts w:ascii="Symbol" w:hAnsi="Symbol" w:hint="default"/>
      </w:rPr>
    </w:lvl>
    <w:lvl w:ilvl="4" w:tplc="04100003" w:tentative="1">
      <w:start w:val="1"/>
      <w:numFmt w:val="bullet"/>
      <w:lvlText w:val="o"/>
      <w:lvlJc w:val="left"/>
      <w:pPr>
        <w:ind w:left="4284" w:hanging="360"/>
      </w:pPr>
      <w:rPr>
        <w:rFonts w:ascii="Courier New" w:hAnsi="Courier New" w:cs="Courier New" w:hint="default"/>
      </w:rPr>
    </w:lvl>
    <w:lvl w:ilvl="5" w:tplc="04100005" w:tentative="1">
      <w:start w:val="1"/>
      <w:numFmt w:val="bullet"/>
      <w:lvlText w:val=""/>
      <w:lvlJc w:val="left"/>
      <w:pPr>
        <w:ind w:left="5004" w:hanging="360"/>
      </w:pPr>
      <w:rPr>
        <w:rFonts w:ascii="Wingdings" w:hAnsi="Wingdings" w:hint="default"/>
      </w:rPr>
    </w:lvl>
    <w:lvl w:ilvl="6" w:tplc="04100001" w:tentative="1">
      <w:start w:val="1"/>
      <w:numFmt w:val="bullet"/>
      <w:lvlText w:val=""/>
      <w:lvlJc w:val="left"/>
      <w:pPr>
        <w:ind w:left="5724" w:hanging="360"/>
      </w:pPr>
      <w:rPr>
        <w:rFonts w:ascii="Symbol" w:hAnsi="Symbol" w:hint="default"/>
      </w:rPr>
    </w:lvl>
    <w:lvl w:ilvl="7" w:tplc="04100003" w:tentative="1">
      <w:start w:val="1"/>
      <w:numFmt w:val="bullet"/>
      <w:lvlText w:val="o"/>
      <w:lvlJc w:val="left"/>
      <w:pPr>
        <w:ind w:left="6444" w:hanging="360"/>
      </w:pPr>
      <w:rPr>
        <w:rFonts w:ascii="Courier New" w:hAnsi="Courier New" w:cs="Courier New" w:hint="default"/>
      </w:rPr>
    </w:lvl>
    <w:lvl w:ilvl="8" w:tplc="04100005" w:tentative="1">
      <w:start w:val="1"/>
      <w:numFmt w:val="bullet"/>
      <w:lvlText w:val=""/>
      <w:lvlJc w:val="left"/>
      <w:pPr>
        <w:ind w:left="7164" w:hanging="360"/>
      </w:pPr>
      <w:rPr>
        <w:rFonts w:ascii="Wingdings" w:hAnsi="Wingdings" w:hint="default"/>
      </w:rPr>
    </w:lvl>
  </w:abstractNum>
  <w:abstractNum w:abstractNumId="2" w15:restartNumberingAfterBreak="0">
    <w:nsid w:val="5EBE5F1D"/>
    <w:multiLevelType w:val="multilevel"/>
    <w:tmpl w:val="4378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26454"/>
    <w:multiLevelType w:val="hybridMultilevel"/>
    <w:tmpl w:val="8E3C34FA"/>
    <w:lvl w:ilvl="0" w:tplc="04100001">
      <w:start w:val="1"/>
      <w:numFmt w:val="bullet"/>
      <w:lvlText w:val=""/>
      <w:lvlJc w:val="left"/>
      <w:pPr>
        <w:ind w:left="1356" w:hanging="360"/>
      </w:pPr>
      <w:rPr>
        <w:rFonts w:ascii="Symbol" w:hAnsi="Symbol" w:hint="default"/>
      </w:rPr>
    </w:lvl>
    <w:lvl w:ilvl="1" w:tplc="04100003" w:tentative="1">
      <w:start w:val="1"/>
      <w:numFmt w:val="bullet"/>
      <w:lvlText w:val="o"/>
      <w:lvlJc w:val="left"/>
      <w:pPr>
        <w:ind w:left="2076" w:hanging="360"/>
      </w:pPr>
      <w:rPr>
        <w:rFonts w:ascii="Courier New" w:hAnsi="Courier New" w:cs="Courier New" w:hint="default"/>
      </w:rPr>
    </w:lvl>
    <w:lvl w:ilvl="2" w:tplc="04100005" w:tentative="1">
      <w:start w:val="1"/>
      <w:numFmt w:val="bullet"/>
      <w:lvlText w:val=""/>
      <w:lvlJc w:val="left"/>
      <w:pPr>
        <w:ind w:left="2796" w:hanging="360"/>
      </w:pPr>
      <w:rPr>
        <w:rFonts w:ascii="Wingdings" w:hAnsi="Wingdings" w:hint="default"/>
      </w:rPr>
    </w:lvl>
    <w:lvl w:ilvl="3" w:tplc="04100001" w:tentative="1">
      <w:start w:val="1"/>
      <w:numFmt w:val="bullet"/>
      <w:lvlText w:val=""/>
      <w:lvlJc w:val="left"/>
      <w:pPr>
        <w:ind w:left="3516" w:hanging="360"/>
      </w:pPr>
      <w:rPr>
        <w:rFonts w:ascii="Symbol" w:hAnsi="Symbol" w:hint="default"/>
      </w:rPr>
    </w:lvl>
    <w:lvl w:ilvl="4" w:tplc="04100003" w:tentative="1">
      <w:start w:val="1"/>
      <w:numFmt w:val="bullet"/>
      <w:lvlText w:val="o"/>
      <w:lvlJc w:val="left"/>
      <w:pPr>
        <w:ind w:left="4236" w:hanging="360"/>
      </w:pPr>
      <w:rPr>
        <w:rFonts w:ascii="Courier New" w:hAnsi="Courier New" w:cs="Courier New" w:hint="default"/>
      </w:rPr>
    </w:lvl>
    <w:lvl w:ilvl="5" w:tplc="04100005" w:tentative="1">
      <w:start w:val="1"/>
      <w:numFmt w:val="bullet"/>
      <w:lvlText w:val=""/>
      <w:lvlJc w:val="left"/>
      <w:pPr>
        <w:ind w:left="4956" w:hanging="360"/>
      </w:pPr>
      <w:rPr>
        <w:rFonts w:ascii="Wingdings" w:hAnsi="Wingdings" w:hint="default"/>
      </w:rPr>
    </w:lvl>
    <w:lvl w:ilvl="6" w:tplc="04100001" w:tentative="1">
      <w:start w:val="1"/>
      <w:numFmt w:val="bullet"/>
      <w:lvlText w:val=""/>
      <w:lvlJc w:val="left"/>
      <w:pPr>
        <w:ind w:left="5676" w:hanging="360"/>
      </w:pPr>
      <w:rPr>
        <w:rFonts w:ascii="Symbol" w:hAnsi="Symbol" w:hint="default"/>
      </w:rPr>
    </w:lvl>
    <w:lvl w:ilvl="7" w:tplc="04100003" w:tentative="1">
      <w:start w:val="1"/>
      <w:numFmt w:val="bullet"/>
      <w:lvlText w:val="o"/>
      <w:lvlJc w:val="left"/>
      <w:pPr>
        <w:ind w:left="6396" w:hanging="360"/>
      </w:pPr>
      <w:rPr>
        <w:rFonts w:ascii="Courier New" w:hAnsi="Courier New" w:cs="Courier New" w:hint="default"/>
      </w:rPr>
    </w:lvl>
    <w:lvl w:ilvl="8" w:tplc="04100005" w:tentative="1">
      <w:start w:val="1"/>
      <w:numFmt w:val="bullet"/>
      <w:lvlText w:val=""/>
      <w:lvlJc w:val="left"/>
      <w:pPr>
        <w:ind w:left="711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6" w:nlCheck="1" w:checkStyle="0"/>
  <w:activeWritingStyle w:appName="MSWord" w:lang="en-GB"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4E"/>
    <w:rsid w:val="00001AAE"/>
    <w:rsid w:val="00001B87"/>
    <w:rsid w:val="00002F38"/>
    <w:rsid w:val="00005BBD"/>
    <w:rsid w:val="00007237"/>
    <w:rsid w:val="00014387"/>
    <w:rsid w:val="000147AD"/>
    <w:rsid w:val="00014E75"/>
    <w:rsid w:val="00017D6F"/>
    <w:rsid w:val="000212C9"/>
    <w:rsid w:val="00023A19"/>
    <w:rsid w:val="000364B5"/>
    <w:rsid w:val="00037EA9"/>
    <w:rsid w:val="00044D58"/>
    <w:rsid w:val="000540E2"/>
    <w:rsid w:val="000566B8"/>
    <w:rsid w:val="00056EDA"/>
    <w:rsid w:val="00066D1E"/>
    <w:rsid w:val="00076DF7"/>
    <w:rsid w:val="00077188"/>
    <w:rsid w:val="00083444"/>
    <w:rsid w:val="000A1E68"/>
    <w:rsid w:val="000A4757"/>
    <w:rsid w:val="000B1EDF"/>
    <w:rsid w:val="000C78F1"/>
    <w:rsid w:val="000D08D9"/>
    <w:rsid w:val="000D6A7E"/>
    <w:rsid w:val="000E594C"/>
    <w:rsid w:val="000F1339"/>
    <w:rsid w:val="000F7A00"/>
    <w:rsid w:val="00105974"/>
    <w:rsid w:val="001158C6"/>
    <w:rsid w:val="001201CC"/>
    <w:rsid w:val="001239EA"/>
    <w:rsid w:val="00125923"/>
    <w:rsid w:val="0012686E"/>
    <w:rsid w:val="001354D0"/>
    <w:rsid w:val="00135592"/>
    <w:rsid w:val="00140F3D"/>
    <w:rsid w:val="00144B0C"/>
    <w:rsid w:val="001461C6"/>
    <w:rsid w:val="001513EE"/>
    <w:rsid w:val="00151920"/>
    <w:rsid w:val="001563AA"/>
    <w:rsid w:val="001608E8"/>
    <w:rsid w:val="0016130F"/>
    <w:rsid w:val="001643D2"/>
    <w:rsid w:val="001667D8"/>
    <w:rsid w:val="00171D10"/>
    <w:rsid w:val="00172AC1"/>
    <w:rsid w:val="00190455"/>
    <w:rsid w:val="001A1C16"/>
    <w:rsid w:val="001A335A"/>
    <w:rsid w:val="001A646E"/>
    <w:rsid w:val="001B6F92"/>
    <w:rsid w:val="001C01CC"/>
    <w:rsid w:val="001D302A"/>
    <w:rsid w:val="001D4CFC"/>
    <w:rsid w:val="001E31BE"/>
    <w:rsid w:val="001F0D72"/>
    <w:rsid w:val="00210610"/>
    <w:rsid w:val="00224AF2"/>
    <w:rsid w:val="002251B1"/>
    <w:rsid w:val="00225916"/>
    <w:rsid w:val="00230F5E"/>
    <w:rsid w:val="0024690C"/>
    <w:rsid w:val="00250812"/>
    <w:rsid w:val="002645AF"/>
    <w:rsid w:val="00290741"/>
    <w:rsid w:val="002936B4"/>
    <w:rsid w:val="00294ACE"/>
    <w:rsid w:val="002951D7"/>
    <w:rsid w:val="002A036C"/>
    <w:rsid w:val="002A1E23"/>
    <w:rsid w:val="002A2C79"/>
    <w:rsid w:val="002A4185"/>
    <w:rsid w:val="002A7B12"/>
    <w:rsid w:val="002B4E5C"/>
    <w:rsid w:val="002C23EB"/>
    <w:rsid w:val="002C3041"/>
    <w:rsid w:val="002C5E40"/>
    <w:rsid w:val="002D34B5"/>
    <w:rsid w:val="002E2DB3"/>
    <w:rsid w:val="002F0AE9"/>
    <w:rsid w:val="002F1398"/>
    <w:rsid w:val="002F1A6D"/>
    <w:rsid w:val="00304B89"/>
    <w:rsid w:val="00311846"/>
    <w:rsid w:val="00312309"/>
    <w:rsid w:val="0031301F"/>
    <w:rsid w:val="00315640"/>
    <w:rsid w:val="003205EC"/>
    <w:rsid w:val="00341106"/>
    <w:rsid w:val="00345E66"/>
    <w:rsid w:val="00352FC6"/>
    <w:rsid w:val="003539AA"/>
    <w:rsid w:val="0035548D"/>
    <w:rsid w:val="00357312"/>
    <w:rsid w:val="003671FE"/>
    <w:rsid w:val="0037624E"/>
    <w:rsid w:val="00381159"/>
    <w:rsid w:val="0039374A"/>
    <w:rsid w:val="00395EFF"/>
    <w:rsid w:val="00396A5F"/>
    <w:rsid w:val="003A35B0"/>
    <w:rsid w:val="003A41CC"/>
    <w:rsid w:val="003A41E7"/>
    <w:rsid w:val="003D5D4D"/>
    <w:rsid w:val="003E4554"/>
    <w:rsid w:val="003F5CCC"/>
    <w:rsid w:val="003F771B"/>
    <w:rsid w:val="004028CF"/>
    <w:rsid w:val="004126B8"/>
    <w:rsid w:val="004216A2"/>
    <w:rsid w:val="0042366D"/>
    <w:rsid w:val="00433631"/>
    <w:rsid w:val="00437164"/>
    <w:rsid w:val="00437E86"/>
    <w:rsid w:val="0045074E"/>
    <w:rsid w:val="00454380"/>
    <w:rsid w:val="00456694"/>
    <w:rsid w:val="00462360"/>
    <w:rsid w:val="00474FEF"/>
    <w:rsid w:val="00481F7B"/>
    <w:rsid w:val="0048263D"/>
    <w:rsid w:val="004860DC"/>
    <w:rsid w:val="004A31C3"/>
    <w:rsid w:val="004A7789"/>
    <w:rsid w:val="004B6274"/>
    <w:rsid w:val="004B733D"/>
    <w:rsid w:val="004C0FE5"/>
    <w:rsid w:val="004D35F8"/>
    <w:rsid w:val="004D538B"/>
    <w:rsid w:val="004E56EA"/>
    <w:rsid w:val="004E73D3"/>
    <w:rsid w:val="004F7D6D"/>
    <w:rsid w:val="00510810"/>
    <w:rsid w:val="00517B09"/>
    <w:rsid w:val="00530326"/>
    <w:rsid w:val="00553A81"/>
    <w:rsid w:val="00563C48"/>
    <w:rsid w:val="00564015"/>
    <w:rsid w:val="005703C1"/>
    <w:rsid w:val="0057443B"/>
    <w:rsid w:val="00574CF2"/>
    <w:rsid w:val="0057588F"/>
    <w:rsid w:val="0058012E"/>
    <w:rsid w:val="00594174"/>
    <w:rsid w:val="005A3EDB"/>
    <w:rsid w:val="005A7479"/>
    <w:rsid w:val="005B0C91"/>
    <w:rsid w:val="005B54FC"/>
    <w:rsid w:val="005D1888"/>
    <w:rsid w:val="005D3459"/>
    <w:rsid w:val="005D52CB"/>
    <w:rsid w:val="005D58A1"/>
    <w:rsid w:val="005E65D1"/>
    <w:rsid w:val="005F0893"/>
    <w:rsid w:val="005F493A"/>
    <w:rsid w:val="00600E64"/>
    <w:rsid w:val="00603BF4"/>
    <w:rsid w:val="0060480D"/>
    <w:rsid w:val="00604A0B"/>
    <w:rsid w:val="0060509C"/>
    <w:rsid w:val="00612642"/>
    <w:rsid w:val="00621205"/>
    <w:rsid w:val="00621F8F"/>
    <w:rsid w:val="00622F05"/>
    <w:rsid w:val="0062366D"/>
    <w:rsid w:val="0063390E"/>
    <w:rsid w:val="00655CAD"/>
    <w:rsid w:val="006624D2"/>
    <w:rsid w:val="00664D7C"/>
    <w:rsid w:val="00670CEE"/>
    <w:rsid w:val="00684379"/>
    <w:rsid w:val="006903A7"/>
    <w:rsid w:val="00691DCF"/>
    <w:rsid w:val="006A7A92"/>
    <w:rsid w:val="006B5993"/>
    <w:rsid w:val="006D46D3"/>
    <w:rsid w:val="007000D5"/>
    <w:rsid w:val="007045B9"/>
    <w:rsid w:val="007074C5"/>
    <w:rsid w:val="00712485"/>
    <w:rsid w:val="007212BD"/>
    <w:rsid w:val="00721EC5"/>
    <w:rsid w:val="00725A61"/>
    <w:rsid w:val="007352DF"/>
    <w:rsid w:val="00735920"/>
    <w:rsid w:val="00737163"/>
    <w:rsid w:val="0074657C"/>
    <w:rsid w:val="00762E6F"/>
    <w:rsid w:val="00766DC2"/>
    <w:rsid w:val="00771B62"/>
    <w:rsid w:val="00772836"/>
    <w:rsid w:val="007734CC"/>
    <w:rsid w:val="007819C7"/>
    <w:rsid w:val="00782BBA"/>
    <w:rsid w:val="00787344"/>
    <w:rsid w:val="00791EEA"/>
    <w:rsid w:val="007A0931"/>
    <w:rsid w:val="007A0D21"/>
    <w:rsid w:val="007A2201"/>
    <w:rsid w:val="007A22CE"/>
    <w:rsid w:val="007C5FB6"/>
    <w:rsid w:val="007C6D39"/>
    <w:rsid w:val="007D5D9F"/>
    <w:rsid w:val="007D79B6"/>
    <w:rsid w:val="007F308B"/>
    <w:rsid w:val="00806EF3"/>
    <w:rsid w:val="0081315A"/>
    <w:rsid w:val="00813687"/>
    <w:rsid w:val="00821637"/>
    <w:rsid w:val="0082206F"/>
    <w:rsid w:val="008317F7"/>
    <w:rsid w:val="00833078"/>
    <w:rsid w:val="00840D01"/>
    <w:rsid w:val="00841AC1"/>
    <w:rsid w:val="008443AA"/>
    <w:rsid w:val="00850344"/>
    <w:rsid w:val="00851C63"/>
    <w:rsid w:val="0086174C"/>
    <w:rsid w:val="00875558"/>
    <w:rsid w:val="00877BCB"/>
    <w:rsid w:val="00881693"/>
    <w:rsid w:val="00892007"/>
    <w:rsid w:val="008A008C"/>
    <w:rsid w:val="008A57D3"/>
    <w:rsid w:val="008C160B"/>
    <w:rsid w:val="008C3B13"/>
    <w:rsid w:val="008C4FD2"/>
    <w:rsid w:val="008D1A21"/>
    <w:rsid w:val="008D7F74"/>
    <w:rsid w:val="008E48D5"/>
    <w:rsid w:val="008E574C"/>
    <w:rsid w:val="00905B30"/>
    <w:rsid w:val="009239B7"/>
    <w:rsid w:val="00926BC7"/>
    <w:rsid w:val="0094388D"/>
    <w:rsid w:val="00945DAC"/>
    <w:rsid w:val="00952B54"/>
    <w:rsid w:val="0095766F"/>
    <w:rsid w:val="00964FF8"/>
    <w:rsid w:val="00966173"/>
    <w:rsid w:val="009712BE"/>
    <w:rsid w:val="00974485"/>
    <w:rsid w:val="009757F3"/>
    <w:rsid w:val="00975D5E"/>
    <w:rsid w:val="00983D7A"/>
    <w:rsid w:val="009A2B14"/>
    <w:rsid w:val="009C3998"/>
    <w:rsid w:val="009D6D24"/>
    <w:rsid w:val="009E11CE"/>
    <w:rsid w:val="009E6469"/>
    <w:rsid w:val="009F3E4D"/>
    <w:rsid w:val="009F6AF1"/>
    <w:rsid w:val="009F7A65"/>
    <w:rsid w:val="00A017A1"/>
    <w:rsid w:val="00A03805"/>
    <w:rsid w:val="00A05347"/>
    <w:rsid w:val="00A21721"/>
    <w:rsid w:val="00A335B6"/>
    <w:rsid w:val="00A3507E"/>
    <w:rsid w:val="00A46C2C"/>
    <w:rsid w:val="00A65770"/>
    <w:rsid w:val="00A66BE7"/>
    <w:rsid w:val="00A70B45"/>
    <w:rsid w:val="00A7533E"/>
    <w:rsid w:val="00A91F57"/>
    <w:rsid w:val="00A95504"/>
    <w:rsid w:val="00AA1640"/>
    <w:rsid w:val="00AA2045"/>
    <w:rsid w:val="00AC42F4"/>
    <w:rsid w:val="00AD6FAC"/>
    <w:rsid w:val="00AE5A8B"/>
    <w:rsid w:val="00AF38F6"/>
    <w:rsid w:val="00AF6A19"/>
    <w:rsid w:val="00B0204B"/>
    <w:rsid w:val="00B132B6"/>
    <w:rsid w:val="00B200DF"/>
    <w:rsid w:val="00B3267C"/>
    <w:rsid w:val="00B35CF8"/>
    <w:rsid w:val="00B447A9"/>
    <w:rsid w:val="00B5264E"/>
    <w:rsid w:val="00B63CD6"/>
    <w:rsid w:val="00B66A1B"/>
    <w:rsid w:val="00B70A12"/>
    <w:rsid w:val="00B7502C"/>
    <w:rsid w:val="00B7543B"/>
    <w:rsid w:val="00B87DA6"/>
    <w:rsid w:val="00B9057B"/>
    <w:rsid w:val="00BB5EF8"/>
    <w:rsid w:val="00BB654C"/>
    <w:rsid w:val="00BB6CDA"/>
    <w:rsid w:val="00BD2546"/>
    <w:rsid w:val="00BD6974"/>
    <w:rsid w:val="00BE2F4D"/>
    <w:rsid w:val="00BE3731"/>
    <w:rsid w:val="00BE6B56"/>
    <w:rsid w:val="00BF04A2"/>
    <w:rsid w:val="00BF1F20"/>
    <w:rsid w:val="00BF43A1"/>
    <w:rsid w:val="00BF4DF6"/>
    <w:rsid w:val="00C01BDF"/>
    <w:rsid w:val="00C03327"/>
    <w:rsid w:val="00C14445"/>
    <w:rsid w:val="00C15E93"/>
    <w:rsid w:val="00C33148"/>
    <w:rsid w:val="00C4371B"/>
    <w:rsid w:val="00C46071"/>
    <w:rsid w:val="00C4635D"/>
    <w:rsid w:val="00C53575"/>
    <w:rsid w:val="00C5682E"/>
    <w:rsid w:val="00C644D7"/>
    <w:rsid w:val="00C65EEB"/>
    <w:rsid w:val="00C664F3"/>
    <w:rsid w:val="00C70A6C"/>
    <w:rsid w:val="00C76EBE"/>
    <w:rsid w:val="00C80532"/>
    <w:rsid w:val="00CA016F"/>
    <w:rsid w:val="00CA75DB"/>
    <w:rsid w:val="00CB08D3"/>
    <w:rsid w:val="00CB18B3"/>
    <w:rsid w:val="00CC3687"/>
    <w:rsid w:val="00CC6A1C"/>
    <w:rsid w:val="00CD480A"/>
    <w:rsid w:val="00CE17B5"/>
    <w:rsid w:val="00CE243C"/>
    <w:rsid w:val="00CE3DE4"/>
    <w:rsid w:val="00CF1250"/>
    <w:rsid w:val="00CF3F08"/>
    <w:rsid w:val="00CF4E8E"/>
    <w:rsid w:val="00D011EB"/>
    <w:rsid w:val="00D160AD"/>
    <w:rsid w:val="00D2586B"/>
    <w:rsid w:val="00D4306C"/>
    <w:rsid w:val="00D43D8E"/>
    <w:rsid w:val="00D508B8"/>
    <w:rsid w:val="00D51D7B"/>
    <w:rsid w:val="00D5233D"/>
    <w:rsid w:val="00D5469D"/>
    <w:rsid w:val="00D55C2C"/>
    <w:rsid w:val="00D62302"/>
    <w:rsid w:val="00D626E3"/>
    <w:rsid w:val="00D7074A"/>
    <w:rsid w:val="00D70FCB"/>
    <w:rsid w:val="00D80436"/>
    <w:rsid w:val="00D8784D"/>
    <w:rsid w:val="00D92679"/>
    <w:rsid w:val="00D928D1"/>
    <w:rsid w:val="00DA5B8C"/>
    <w:rsid w:val="00DB6EA5"/>
    <w:rsid w:val="00DD2220"/>
    <w:rsid w:val="00DD7D9E"/>
    <w:rsid w:val="00DE36BD"/>
    <w:rsid w:val="00DF6AF6"/>
    <w:rsid w:val="00DF762B"/>
    <w:rsid w:val="00E0160F"/>
    <w:rsid w:val="00E07E59"/>
    <w:rsid w:val="00E177C5"/>
    <w:rsid w:val="00E22DAC"/>
    <w:rsid w:val="00E23B7B"/>
    <w:rsid w:val="00E25C21"/>
    <w:rsid w:val="00E31E4E"/>
    <w:rsid w:val="00E44246"/>
    <w:rsid w:val="00E44434"/>
    <w:rsid w:val="00E4538C"/>
    <w:rsid w:val="00E47C16"/>
    <w:rsid w:val="00E5618A"/>
    <w:rsid w:val="00E65076"/>
    <w:rsid w:val="00E66D4C"/>
    <w:rsid w:val="00E67E16"/>
    <w:rsid w:val="00E74115"/>
    <w:rsid w:val="00E74161"/>
    <w:rsid w:val="00EA20B4"/>
    <w:rsid w:val="00EA2923"/>
    <w:rsid w:val="00EA6BE0"/>
    <w:rsid w:val="00EB13C3"/>
    <w:rsid w:val="00EC2D91"/>
    <w:rsid w:val="00EC3614"/>
    <w:rsid w:val="00EC4F4C"/>
    <w:rsid w:val="00EC68DC"/>
    <w:rsid w:val="00EC6C85"/>
    <w:rsid w:val="00F16518"/>
    <w:rsid w:val="00F2174E"/>
    <w:rsid w:val="00F25B79"/>
    <w:rsid w:val="00F31EDC"/>
    <w:rsid w:val="00F37073"/>
    <w:rsid w:val="00F41E56"/>
    <w:rsid w:val="00F47C00"/>
    <w:rsid w:val="00F5040F"/>
    <w:rsid w:val="00F53B78"/>
    <w:rsid w:val="00F63E8B"/>
    <w:rsid w:val="00F647D4"/>
    <w:rsid w:val="00F77041"/>
    <w:rsid w:val="00F90289"/>
    <w:rsid w:val="00FA6BDF"/>
    <w:rsid w:val="00FB607F"/>
    <w:rsid w:val="00FC0D31"/>
    <w:rsid w:val="00FD12D5"/>
    <w:rsid w:val="00FE0F20"/>
    <w:rsid w:val="00FE65D9"/>
    <w:rsid w:val="00FF4E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ABE4F"/>
  <w15:docId w15:val="{E65B3295-5F6E-49F1-A423-3D5094A3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1E4E"/>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uiPriority w:val="9"/>
    <w:qFormat/>
    <w:rsid w:val="00002F3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E31E4E"/>
    <w:pPr>
      <w:autoSpaceDE w:val="0"/>
      <w:autoSpaceDN w:val="0"/>
      <w:adjustRightInd w:val="0"/>
      <w:spacing w:after="0" w:line="240" w:lineRule="auto"/>
    </w:pPr>
    <w:rPr>
      <w:rFonts w:ascii="Candara" w:eastAsia="Calibri" w:hAnsi="Candara" w:cs="Candara"/>
      <w:color w:val="000000"/>
      <w:sz w:val="24"/>
      <w:szCs w:val="24"/>
      <w:lang w:eastAsia="it-IT"/>
    </w:rPr>
  </w:style>
  <w:style w:type="paragraph" w:styleId="Intestazione">
    <w:name w:val="header"/>
    <w:basedOn w:val="Normale"/>
    <w:link w:val="IntestazioneCarattere"/>
    <w:unhideWhenUsed/>
    <w:rsid w:val="00E31E4E"/>
    <w:pPr>
      <w:tabs>
        <w:tab w:val="center" w:pos="4819"/>
        <w:tab w:val="right" w:pos="9638"/>
      </w:tabs>
    </w:pPr>
  </w:style>
  <w:style w:type="character" w:customStyle="1" w:styleId="IntestazioneCarattere">
    <w:name w:val="Intestazione Carattere"/>
    <w:basedOn w:val="Carpredefinitoparagrafo"/>
    <w:link w:val="Intestazione"/>
    <w:uiPriority w:val="99"/>
    <w:rsid w:val="00E31E4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31E4E"/>
    <w:pPr>
      <w:tabs>
        <w:tab w:val="center" w:pos="4819"/>
        <w:tab w:val="right" w:pos="9638"/>
      </w:tabs>
    </w:pPr>
  </w:style>
  <w:style w:type="character" w:customStyle="1" w:styleId="PidipaginaCarattere">
    <w:name w:val="Piè di pagina Carattere"/>
    <w:basedOn w:val="Carpredefinitoparagrafo"/>
    <w:link w:val="Pidipagina"/>
    <w:uiPriority w:val="99"/>
    <w:rsid w:val="00E31E4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0509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509C"/>
    <w:rPr>
      <w:rFonts w:ascii="Segoe UI" w:eastAsia="Times New Roman" w:hAnsi="Segoe UI" w:cs="Segoe UI"/>
      <w:sz w:val="18"/>
      <w:szCs w:val="18"/>
      <w:lang w:eastAsia="it-IT"/>
    </w:rPr>
  </w:style>
  <w:style w:type="paragraph" w:styleId="NormaleWeb">
    <w:name w:val="Normal (Web)"/>
    <w:basedOn w:val="Normale"/>
    <w:uiPriority w:val="99"/>
    <w:unhideWhenUsed/>
    <w:rsid w:val="00622F05"/>
  </w:style>
  <w:style w:type="character" w:styleId="Enfasigrassetto">
    <w:name w:val="Strong"/>
    <w:basedOn w:val="Carpredefinitoparagrafo"/>
    <w:uiPriority w:val="22"/>
    <w:qFormat/>
    <w:rsid w:val="00250812"/>
    <w:rPr>
      <w:b/>
      <w:bCs/>
    </w:rPr>
  </w:style>
  <w:style w:type="character" w:customStyle="1" w:styleId="st">
    <w:name w:val="st"/>
    <w:basedOn w:val="Carpredefinitoparagrafo"/>
    <w:rsid w:val="00C03327"/>
  </w:style>
  <w:style w:type="character" w:styleId="Collegamentoipertestuale">
    <w:name w:val="Hyperlink"/>
    <w:basedOn w:val="Carpredefinitoparagrafo"/>
    <w:uiPriority w:val="99"/>
    <w:unhideWhenUsed/>
    <w:rsid w:val="00691DCF"/>
    <w:rPr>
      <w:color w:val="0000FF"/>
      <w:u w:val="single"/>
    </w:rPr>
  </w:style>
  <w:style w:type="paragraph" w:styleId="Nessunaspaziatura">
    <w:name w:val="No Spacing"/>
    <w:uiPriority w:val="1"/>
    <w:qFormat/>
    <w:rsid w:val="004E73D3"/>
    <w:pPr>
      <w:spacing w:after="0" w:line="240" w:lineRule="auto"/>
    </w:pPr>
  </w:style>
  <w:style w:type="paragraph" w:customStyle="1" w:styleId="rtejustify">
    <w:name w:val="rtejustify"/>
    <w:basedOn w:val="Normale"/>
    <w:rsid w:val="004E73D3"/>
    <w:pPr>
      <w:spacing w:before="100" w:beforeAutospacing="1" w:after="100" w:afterAutospacing="1"/>
    </w:pPr>
  </w:style>
  <w:style w:type="character" w:customStyle="1" w:styleId="Titolo3Carattere">
    <w:name w:val="Titolo 3 Carattere"/>
    <w:basedOn w:val="Carpredefinitoparagrafo"/>
    <w:link w:val="Titolo3"/>
    <w:uiPriority w:val="9"/>
    <w:rsid w:val="00002F38"/>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735920"/>
    <w:rPr>
      <w:i/>
      <w:iCs/>
    </w:rPr>
  </w:style>
  <w:style w:type="character" w:customStyle="1" w:styleId="Menzionenonrisolta1">
    <w:name w:val="Menzione non risolta1"/>
    <w:basedOn w:val="Carpredefinitoparagrafo"/>
    <w:uiPriority w:val="99"/>
    <w:semiHidden/>
    <w:unhideWhenUsed/>
    <w:rsid w:val="00F2174E"/>
    <w:rPr>
      <w:color w:val="605E5C"/>
      <w:shd w:val="clear" w:color="auto" w:fill="E1DFDD"/>
    </w:rPr>
  </w:style>
  <w:style w:type="paragraph" w:styleId="Paragrafoelenco">
    <w:name w:val="List Paragraph"/>
    <w:basedOn w:val="Normale"/>
    <w:uiPriority w:val="34"/>
    <w:qFormat/>
    <w:rsid w:val="005D58A1"/>
    <w:pPr>
      <w:ind w:left="720"/>
      <w:contextualSpacing/>
    </w:pPr>
  </w:style>
  <w:style w:type="character" w:customStyle="1" w:styleId="Nessuno">
    <w:name w:val="Nessuno"/>
    <w:rsid w:val="0037624E"/>
  </w:style>
  <w:style w:type="character" w:customStyle="1" w:styleId="Hyperlink2">
    <w:name w:val="Hyperlink.2"/>
    <w:rsid w:val="0037624E"/>
    <w:rPr>
      <w:rFonts w:ascii="Calibri" w:eastAsia="Calibri" w:hAnsi="Calibri" w:cs="Calibri"/>
      <w:i/>
      <w:iCs/>
      <w:color w:val="0000FF"/>
      <w:sz w:val="24"/>
      <w:szCs w:val="24"/>
      <w:u w:val="single" w:color="0000FF"/>
    </w:rPr>
  </w:style>
  <w:style w:type="character" w:customStyle="1" w:styleId="Hyperlink3">
    <w:name w:val="Hyperlink.3"/>
    <w:basedOn w:val="Nessuno"/>
    <w:rsid w:val="0037624E"/>
    <w:rPr>
      <w:rFonts w:ascii="Calibri" w:eastAsia="Calibri" w:hAnsi="Calibri" w:cs="Calibri"/>
      <w:i/>
      <w:iCs/>
      <w:color w:val="000000"/>
      <w:sz w:val="24"/>
      <w:szCs w:val="24"/>
      <w:u w:val="none" w:color="000000"/>
    </w:rPr>
  </w:style>
  <w:style w:type="character" w:customStyle="1" w:styleId="textexposedshow">
    <w:name w:val="text_exposed_show"/>
    <w:basedOn w:val="Carpredefinitoparagrafo"/>
    <w:rsid w:val="00737163"/>
  </w:style>
  <w:style w:type="character" w:customStyle="1" w:styleId="d2edcug0">
    <w:name w:val="d2edcug0"/>
    <w:basedOn w:val="Carpredefinitoparagrafo"/>
    <w:rsid w:val="008D7F74"/>
  </w:style>
  <w:style w:type="character" w:customStyle="1" w:styleId="nc684nl6">
    <w:name w:val="nc684nl6"/>
    <w:basedOn w:val="Carpredefinitoparagrafo"/>
    <w:rsid w:val="008D7F74"/>
  </w:style>
  <w:style w:type="paragraph" w:customStyle="1" w:styleId="xmsonormal">
    <w:name w:val="x_msonormal"/>
    <w:basedOn w:val="Normale"/>
    <w:rsid w:val="009757F3"/>
    <w:pPr>
      <w:spacing w:before="100" w:beforeAutospacing="1" w:after="100" w:afterAutospacing="1"/>
    </w:pPr>
    <w:rPr>
      <w:rFonts w:ascii="Calibri" w:eastAsiaTheme="minorHAnsi" w:hAnsi="Calibri" w:cs="Calibri"/>
      <w:sz w:val="22"/>
      <w:szCs w:val="22"/>
    </w:rPr>
  </w:style>
  <w:style w:type="character" w:customStyle="1" w:styleId="il">
    <w:name w:val="il"/>
    <w:basedOn w:val="Carpredefinitoparagrafo"/>
    <w:rsid w:val="00D7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0552">
      <w:bodyDiv w:val="1"/>
      <w:marLeft w:val="0"/>
      <w:marRight w:val="0"/>
      <w:marTop w:val="0"/>
      <w:marBottom w:val="0"/>
      <w:divBdr>
        <w:top w:val="none" w:sz="0" w:space="0" w:color="auto"/>
        <w:left w:val="none" w:sz="0" w:space="0" w:color="auto"/>
        <w:bottom w:val="none" w:sz="0" w:space="0" w:color="auto"/>
        <w:right w:val="none" w:sz="0" w:space="0" w:color="auto"/>
      </w:divBdr>
      <w:divsChild>
        <w:div w:id="1813017573">
          <w:marLeft w:val="0"/>
          <w:marRight w:val="0"/>
          <w:marTop w:val="0"/>
          <w:marBottom w:val="0"/>
          <w:divBdr>
            <w:top w:val="none" w:sz="0" w:space="0" w:color="auto"/>
            <w:left w:val="none" w:sz="0" w:space="0" w:color="auto"/>
            <w:bottom w:val="none" w:sz="0" w:space="0" w:color="auto"/>
            <w:right w:val="none" w:sz="0" w:space="0" w:color="auto"/>
          </w:divBdr>
          <w:divsChild>
            <w:div w:id="171380780">
              <w:marLeft w:val="0"/>
              <w:marRight w:val="0"/>
              <w:marTop w:val="0"/>
              <w:marBottom w:val="0"/>
              <w:divBdr>
                <w:top w:val="none" w:sz="0" w:space="0" w:color="auto"/>
                <w:left w:val="none" w:sz="0" w:space="0" w:color="auto"/>
                <w:bottom w:val="none" w:sz="0" w:space="0" w:color="auto"/>
                <w:right w:val="none" w:sz="0" w:space="0" w:color="auto"/>
              </w:divBdr>
            </w:div>
          </w:divsChild>
        </w:div>
        <w:div w:id="1875730780">
          <w:marLeft w:val="0"/>
          <w:marRight w:val="0"/>
          <w:marTop w:val="0"/>
          <w:marBottom w:val="0"/>
          <w:divBdr>
            <w:top w:val="none" w:sz="0" w:space="0" w:color="auto"/>
            <w:left w:val="none" w:sz="0" w:space="0" w:color="auto"/>
            <w:bottom w:val="none" w:sz="0" w:space="0" w:color="auto"/>
            <w:right w:val="none" w:sz="0" w:space="0" w:color="auto"/>
          </w:divBdr>
          <w:divsChild>
            <w:div w:id="1320038810">
              <w:marLeft w:val="0"/>
              <w:marRight w:val="0"/>
              <w:marTop w:val="0"/>
              <w:marBottom w:val="0"/>
              <w:divBdr>
                <w:top w:val="none" w:sz="0" w:space="0" w:color="auto"/>
                <w:left w:val="none" w:sz="0" w:space="0" w:color="auto"/>
                <w:bottom w:val="none" w:sz="0" w:space="0" w:color="auto"/>
                <w:right w:val="none" w:sz="0" w:space="0" w:color="auto"/>
              </w:divBdr>
            </w:div>
          </w:divsChild>
        </w:div>
        <w:div w:id="1896432055">
          <w:marLeft w:val="0"/>
          <w:marRight w:val="0"/>
          <w:marTop w:val="0"/>
          <w:marBottom w:val="0"/>
          <w:divBdr>
            <w:top w:val="none" w:sz="0" w:space="0" w:color="auto"/>
            <w:left w:val="none" w:sz="0" w:space="0" w:color="auto"/>
            <w:bottom w:val="none" w:sz="0" w:space="0" w:color="auto"/>
            <w:right w:val="none" w:sz="0" w:space="0" w:color="auto"/>
          </w:divBdr>
          <w:divsChild>
            <w:div w:id="6568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8776">
      <w:bodyDiv w:val="1"/>
      <w:marLeft w:val="0"/>
      <w:marRight w:val="0"/>
      <w:marTop w:val="0"/>
      <w:marBottom w:val="0"/>
      <w:divBdr>
        <w:top w:val="none" w:sz="0" w:space="0" w:color="auto"/>
        <w:left w:val="none" w:sz="0" w:space="0" w:color="auto"/>
        <w:bottom w:val="none" w:sz="0" w:space="0" w:color="auto"/>
        <w:right w:val="none" w:sz="0" w:space="0" w:color="auto"/>
      </w:divBdr>
    </w:div>
    <w:div w:id="992486196">
      <w:bodyDiv w:val="1"/>
      <w:marLeft w:val="0"/>
      <w:marRight w:val="0"/>
      <w:marTop w:val="0"/>
      <w:marBottom w:val="0"/>
      <w:divBdr>
        <w:top w:val="none" w:sz="0" w:space="0" w:color="auto"/>
        <w:left w:val="none" w:sz="0" w:space="0" w:color="auto"/>
        <w:bottom w:val="none" w:sz="0" w:space="0" w:color="auto"/>
        <w:right w:val="none" w:sz="0" w:space="0" w:color="auto"/>
      </w:divBdr>
    </w:div>
    <w:div w:id="1292591045">
      <w:bodyDiv w:val="1"/>
      <w:marLeft w:val="0"/>
      <w:marRight w:val="0"/>
      <w:marTop w:val="0"/>
      <w:marBottom w:val="0"/>
      <w:divBdr>
        <w:top w:val="none" w:sz="0" w:space="0" w:color="auto"/>
        <w:left w:val="none" w:sz="0" w:space="0" w:color="auto"/>
        <w:bottom w:val="none" w:sz="0" w:space="0" w:color="auto"/>
        <w:right w:val="none" w:sz="0" w:space="0" w:color="auto"/>
      </w:divBdr>
    </w:div>
    <w:div w:id="1408916928">
      <w:bodyDiv w:val="1"/>
      <w:marLeft w:val="0"/>
      <w:marRight w:val="0"/>
      <w:marTop w:val="0"/>
      <w:marBottom w:val="0"/>
      <w:divBdr>
        <w:top w:val="none" w:sz="0" w:space="0" w:color="auto"/>
        <w:left w:val="none" w:sz="0" w:space="0" w:color="auto"/>
        <w:bottom w:val="none" w:sz="0" w:space="0" w:color="auto"/>
        <w:right w:val="none" w:sz="0" w:space="0" w:color="auto"/>
      </w:divBdr>
      <w:divsChild>
        <w:div w:id="2052223669">
          <w:marLeft w:val="0"/>
          <w:marRight w:val="0"/>
          <w:marTop w:val="0"/>
          <w:marBottom w:val="0"/>
          <w:divBdr>
            <w:top w:val="none" w:sz="0" w:space="0" w:color="auto"/>
            <w:left w:val="none" w:sz="0" w:space="0" w:color="auto"/>
            <w:bottom w:val="none" w:sz="0" w:space="0" w:color="auto"/>
            <w:right w:val="none" w:sz="0" w:space="0" w:color="auto"/>
          </w:divBdr>
        </w:div>
        <w:div w:id="593636047">
          <w:marLeft w:val="0"/>
          <w:marRight w:val="0"/>
          <w:marTop w:val="0"/>
          <w:marBottom w:val="0"/>
          <w:divBdr>
            <w:top w:val="none" w:sz="0" w:space="0" w:color="auto"/>
            <w:left w:val="none" w:sz="0" w:space="0" w:color="auto"/>
            <w:bottom w:val="none" w:sz="0" w:space="0" w:color="auto"/>
            <w:right w:val="none" w:sz="0" w:space="0" w:color="auto"/>
          </w:divBdr>
        </w:div>
        <w:div w:id="1341857523">
          <w:marLeft w:val="0"/>
          <w:marRight w:val="0"/>
          <w:marTop w:val="0"/>
          <w:marBottom w:val="0"/>
          <w:divBdr>
            <w:top w:val="none" w:sz="0" w:space="0" w:color="auto"/>
            <w:left w:val="none" w:sz="0" w:space="0" w:color="auto"/>
            <w:bottom w:val="none" w:sz="0" w:space="0" w:color="auto"/>
            <w:right w:val="none" w:sz="0" w:space="0" w:color="auto"/>
          </w:divBdr>
        </w:div>
      </w:divsChild>
    </w:div>
    <w:div w:id="1458332444">
      <w:bodyDiv w:val="1"/>
      <w:marLeft w:val="0"/>
      <w:marRight w:val="0"/>
      <w:marTop w:val="0"/>
      <w:marBottom w:val="0"/>
      <w:divBdr>
        <w:top w:val="none" w:sz="0" w:space="0" w:color="auto"/>
        <w:left w:val="none" w:sz="0" w:space="0" w:color="auto"/>
        <w:bottom w:val="none" w:sz="0" w:space="0" w:color="auto"/>
        <w:right w:val="none" w:sz="0" w:space="0" w:color="auto"/>
      </w:divBdr>
    </w:div>
    <w:div w:id="1551846315">
      <w:bodyDiv w:val="1"/>
      <w:marLeft w:val="0"/>
      <w:marRight w:val="0"/>
      <w:marTop w:val="0"/>
      <w:marBottom w:val="0"/>
      <w:divBdr>
        <w:top w:val="none" w:sz="0" w:space="0" w:color="auto"/>
        <w:left w:val="none" w:sz="0" w:space="0" w:color="auto"/>
        <w:bottom w:val="none" w:sz="0" w:space="0" w:color="auto"/>
        <w:right w:val="none" w:sz="0" w:space="0" w:color="auto"/>
      </w:divBdr>
    </w:div>
    <w:div w:id="1587884798">
      <w:bodyDiv w:val="1"/>
      <w:marLeft w:val="0"/>
      <w:marRight w:val="0"/>
      <w:marTop w:val="0"/>
      <w:marBottom w:val="0"/>
      <w:divBdr>
        <w:top w:val="none" w:sz="0" w:space="0" w:color="auto"/>
        <w:left w:val="none" w:sz="0" w:space="0" w:color="auto"/>
        <w:bottom w:val="none" w:sz="0" w:space="0" w:color="auto"/>
        <w:right w:val="none" w:sz="0" w:space="0" w:color="auto"/>
      </w:divBdr>
      <w:divsChild>
        <w:div w:id="192206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parcoaltamurgia.it" TargetMode="External"/><Relationship Id="rId1" Type="http://schemas.openxmlformats.org/officeDocument/2006/relationships/hyperlink" Target="mailto:info@parcoaltamurg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6D22-4DC8-4025-9FE0-93250AD7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560</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nicoletti</dc:creator>
  <cp:lastModifiedBy>mariabartolomeo</cp:lastModifiedBy>
  <cp:revision>21</cp:revision>
  <cp:lastPrinted>2023-10-20T07:46:00Z</cp:lastPrinted>
  <dcterms:created xsi:type="dcterms:W3CDTF">2023-10-19T10:30:00Z</dcterms:created>
  <dcterms:modified xsi:type="dcterms:W3CDTF">2023-10-20T11:22:00Z</dcterms:modified>
</cp:coreProperties>
</file>