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5"/>
        <w:gridCol w:w="4845"/>
        <w:tblGridChange w:id="0">
          <w:tblGrid>
            <w:gridCol w:w="4845"/>
            <w:gridCol w:w="4845"/>
          </w:tblGrid>
        </w:tblGridChange>
      </w:tblGrid>
      <w:tr>
        <w:trPr>
          <w:cantSplit w:val="0"/>
          <w:trHeight w:val="140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</w:rPr>
              <w:drawing>
                <wp:inline distB="0" distT="0" distL="0" distR="0">
                  <wp:extent cx="1083577" cy="908263"/>
                  <wp:effectExtent b="0" l="0" r="0" t="0"/>
                  <wp:docPr descr="Immagine che contiene testo, Elementi grafici, logo, Carattere&#10;&#10;Descrizione generata automaticamente" id="772407498" name="image2.jpg"/>
                  <a:graphic>
                    <a:graphicData uri="http://schemas.openxmlformats.org/drawingml/2006/picture">
                      <pic:pic>
                        <pic:nvPicPr>
                          <pic:cNvPr descr="Immagine che contiene testo, Elementi grafici, logo, Carattere&#10;&#10;Descrizione generata automaticamente" id="0" name="image2.jpg"/>
                          <pic:cNvPicPr preferRelativeResize="0"/>
                        </pic:nvPicPr>
                        <pic:blipFill>
                          <a:blip r:embed="rId7"/>
                          <a:srcRect b="1372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577" cy="9082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114300" distT="114300" distL="114300" distR="114300">
                  <wp:extent cx="907200" cy="617507"/>
                  <wp:effectExtent b="0" l="0" r="0" t="0"/>
                  <wp:docPr id="77240749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15833" l="0" r="0" t="16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200" cy="6175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88" w:lineRule="auto"/>
              <w:jc w:val="center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PARCO INNOVA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ALLEGATO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PIANO FINANZIARIO </w:t>
            </w:r>
          </w:p>
        </w:tc>
      </w:tr>
    </w:tbl>
    <w:p w:rsidR="00000000" w:rsidDel="00000000" w:rsidP="00000000" w:rsidRDefault="00000000" w:rsidRPr="00000000" w14:paraId="00000008">
      <w:pPr>
        <w:spacing w:after="120" w:before="120" w:line="360" w:lineRule="auto"/>
        <w:ind w:right="45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-115.0" w:type="dxa"/>
        <w:tblLayout w:type="fixed"/>
        <w:tblLook w:val="0400"/>
      </w:tblPr>
      <w:tblGrid>
        <w:gridCol w:w="3570"/>
        <w:gridCol w:w="6150"/>
        <w:tblGridChange w:id="0">
          <w:tblGrid>
            <w:gridCol w:w="3570"/>
            <w:gridCol w:w="6150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120" w:before="120" w:line="240" w:lineRule="auto"/>
              <w:ind w:right="458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Nome Soggetto proponente costituito o a costituirsi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after="120" w:before="120" w:line="360" w:lineRule="auto"/>
              <w:ind w:right="458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after="120" w:before="120" w:line="240" w:lineRule="auto"/>
              <w:ind w:right="458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Titolo del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120" w:before="120" w:line="360" w:lineRule="auto"/>
              <w:ind w:right="458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35.0" w:type="dxa"/>
        <w:jc w:val="left"/>
        <w:tblInd w:w="-115.0" w:type="dxa"/>
        <w:tblLayout w:type="fixed"/>
        <w:tblLook w:val="0400"/>
      </w:tblPr>
      <w:tblGrid>
        <w:gridCol w:w="615"/>
        <w:gridCol w:w="7425"/>
        <w:gridCol w:w="105"/>
        <w:gridCol w:w="1590"/>
        <w:tblGridChange w:id="0">
          <w:tblGrid>
            <w:gridCol w:w="615"/>
            <w:gridCol w:w="7425"/>
            <w:gridCol w:w="105"/>
            <w:gridCol w:w="159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SPESE PER INVESTIMENTI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Voce di spesa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Costo</w:t>
            </w:r>
          </w:p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(al netto di IVA qualora l’IVA sia recuperabile dal soggetto beneficiario)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Opere edili, impiantistiche e assimilate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a6a6a6"/>
                <w:sz w:val="18"/>
                <w:szCs w:val="18"/>
                <w:rtl w:val="0"/>
              </w:rPr>
              <w:t xml:space="preserve">A.1+A.2+…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A.2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A.3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(inserire ulteriori righe se necessario)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Arredi, macchinari, attrezzature, beni e impianti di produzione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a6a6a6"/>
                <w:sz w:val="18"/>
                <w:szCs w:val="18"/>
                <w:rtl w:val="0"/>
              </w:rPr>
              <w:t xml:space="preserve">B.1+B.2+…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B.2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B.3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(inserire ulteriori righe se necessario)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Automezzi commerciali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a6a6a6"/>
                <w:sz w:val="18"/>
                <w:szCs w:val="18"/>
                <w:rtl w:val="0"/>
              </w:rPr>
              <w:t xml:space="preserve">C.1+C.2+…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C.2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Programmi informatici e software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a6a6a6"/>
                <w:sz w:val="18"/>
                <w:szCs w:val="18"/>
                <w:rtl w:val="0"/>
              </w:rPr>
              <w:t xml:space="preserve">D.1+D.2+…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D.2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D.3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(inserire ulteriori righe se necessario)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Spese di progettazione tecnica, direzione lavori, servizi di assistenza tecnica a lavori e allestimenti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a6a6a6"/>
                <w:sz w:val="18"/>
                <w:szCs w:val="18"/>
                <w:rtl w:val="0"/>
              </w:rPr>
              <w:t xml:space="preserve">E.1+E.2+…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E.2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E.3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(inserire ulteriori righe se necessario)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Totale spese per investimenti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SPESE DI GESTIONE</w:t>
            </w:r>
          </w:p>
        </w:tc>
      </w:tr>
      <w:tr>
        <w:trPr>
          <w:cantSplit w:val="0"/>
          <w:trHeight w:val="1118.056640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Voce di spesa</w:t>
            </w:r>
          </w:p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Costo</w:t>
            </w:r>
          </w:p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(al netto di IVA qualora l’IVA sia recuperabile dal soggetto beneficiario)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Personale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a6a6a6"/>
                <w:sz w:val="18"/>
                <w:szCs w:val="18"/>
                <w:rtl w:val="0"/>
              </w:rPr>
              <w:t xml:space="preserve">F.1+F.2+…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(inserire ulteriori righe se necessario)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Materie prime, semilavorati, materiali di consumo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a6a6a6"/>
                <w:sz w:val="18"/>
                <w:szCs w:val="18"/>
                <w:rtl w:val="0"/>
              </w:rPr>
              <w:t xml:space="preserve">G.1+G.2+…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Locazione di locali e noleggio di beni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a6a6a6"/>
                <w:sz w:val="18"/>
                <w:szCs w:val="18"/>
                <w:rtl w:val="0"/>
              </w:rPr>
              <w:t xml:space="preserve">H.1+H.2+…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Utenze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a6a6a6"/>
                <w:sz w:val="18"/>
                <w:szCs w:val="18"/>
                <w:rtl w:val="0"/>
              </w:rPr>
              <w:t xml:space="preserve">I.1+I.2+…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Canoni ed abbonamenti  (banche dati, servizi software, servizi cloud, registrazione domini, servizi di posizionamento su motori di ricerca, campagne di web marketing, ecc.)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a6a6a6"/>
                <w:sz w:val="18"/>
                <w:szCs w:val="18"/>
                <w:rtl w:val="0"/>
              </w:rPr>
              <w:t xml:space="preserve">L.1+L.2+…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Servizi di comunicazione e marketing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b w:val="1"/>
                <w:i w:val="1"/>
                <w:color w:val="a6a6a6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i w:val="1"/>
                <w:color w:val="a6a6a6"/>
                <w:sz w:val="18"/>
                <w:szCs w:val="18"/>
                <w:rtl w:val="0"/>
              </w:rPr>
              <w:t xml:space="preserve">M.1+M.2+…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Servizi specialistici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a6a6a6"/>
                <w:sz w:val="18"/>
                <w:szCs w:val="18"/>
                <w:rtl w:val="0"/>
              </w:rPr>
              <w:t xml:space="preserve">N.1+N.2+…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dettaglio)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Totale spese di gestione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-115.0" w:type="dxa"/>
        <w:tblLayout w:type="fixed"/>
        <w:tblLook w:val="0400"/>
      </w:tblPr>
      <w:tblGrid>
        <w:gridCol w:w="390"/>
        <w:gridCol w:w="7650"/>
        <w:gridCol w:w="1755"/>
        <w:tblGridChange w:id="0">
          <w:tblGrid>
            <w:gridCol w:w="390"/>
            <w:gridCol w:w="7650"/>
            <w:gridCol w:w="17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CONTRIBUTO PUBBLICO RICHIESTO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a6a6a6"/>
                <w:sz w:val="18"/>
                <w:szCs w:val="18"/>
                <w:rtl w:val="0"/>
              </w:rPr>
              <w:t xml:space="preserve">30.000,00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CO-FINANZIAMENTO PRIVATO (5% del contributo pubblico richiesto)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a6a6a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i w:val="1"/>
                <w:color w:val="a6a6a6"/>
                <w:sz w:val="18"/>
                <w:szCs w:val="18"/>
                <w:rtl w:val="0"/>
              </w:rPr>
              <w:t xml:space="preserve">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F1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COSTO TOTALE DEL PROGETTO (1+2)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31.500,00</w:t>
            </w:r>
          </w:p>
        </w:tc>
      </w:tr>
    </w:tbl>
    <w:p w:rsidR="00000000" w:rsidDel="00000000" w:rsidP="00000000" w:rsidRDefault="00000000" w:rsidRPr="00000000" w14:paraId="000000F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360" w:lineRule="auto"/>
        <w:ind w:left="3447" w:firstLine="153.0000000000001"/>
        <w:jc w:val="center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Firma del legale rappresentante dell’organizzazione proponente / Firme dei componenti del gruppo informale</w:t>
      </w:r>
    </w:p>
    <w:p w:rsidR="00000000" w:rsidDel="00000000" w:rsidP="00000000" w:rsidRDefault="00000000" w:rsidRPr="00000000" w14:paraId="000000F8">
      <w:pPr>
        <w:spacing w:line="360" w:lineRule="auto"/>
        <w:ind w:left="3294" w:firstLine="306.0000000000002"/>
        <w:jc w:val="center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F9">
      <w:pPr>
        <w:spacing w:line="360" w:lineRule="auto"/>
        <w:ind w:left="3294" w:firstLine="0"/>
        <w:rPr>
          <w:i w:val="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(Aggiungere le firme di ciascun partecipante in caso di gruppo informale)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nternet" w:customStyle="1">
    <w:name w:val="Collegamento Internet"/>
    <w:basedOn w:val="Carpredefinitoparagrafo"/>
    <w:semiHidden w:val="1"/>
    <w:unhideWhenUsed w:val="1"/>
    <w:rsid w:val="00815A06"/>
    <w:rPr>
      <w:rFonts w:ascii="Times New Roman" w:cs="Times New Roman" w:hAnsi="Times New Roman"/>
      <w:color w:val="0000ff"/>
      <w:u w:val="single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qFormat w:val="1"/>
    <w:rsid w:val="00310B8F"/>
    <w:rPr>
      <w:rFonts w:ascii="Tahoma" w:cs="Tahoma" w:hAnsi="Tahoma"/>
      <w:sz w:val="16"/>
      <w:szCs w:val="16"/>
    </w:rPr>
  </w:style>
  <w:style w:type="paragraph" w:styleId="Titolo">
    <w:name w:val="Title"/>
    <w:basedOn w:val="Normale"/>
    <w:next w:val="Corpotesto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Arial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qFormat w:val="1"/>
    <w:rsid w:val="00310B8F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nutotabella" w:customStyle="1">
    <w:name w:val="Contenuto tabella"/>
    <w:basedOn w:val="Normale"/>
    <w:qFormat w:val="1"/>
    <w:pPr>
      <w:widowControl w:val="0"/>
      <w:suppressLineNumbers w:val="1"/>
    </w:pPr>
  </w:style>
  <w:style w:type="paragraph" w:styleId="Titolotabella" w:customStyle="1">
    <w:name w:val="Titolo tabella"/>
    <w:basedOn w:val="Contenutotabella"/>
    <w:qFormat w:val="1"/>
    <w:pPr>
      <w:jc w:val="center"/>
    </w:pPr>
    <w:rPr>
      <w:b w:val="1"/>
      <w:bCs w:val="1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59"/>
    <w:rsid w:val="00815A06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d45YhlHaYDm0aP0o4hTL3gXXsQ==">CgMxLjAyCGguZ2pkZ3hzOAByITFHVWdCSFJRZ290WnowQlAtcFl0c0M0b1d5VXFnNlJkaQ==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2024-01-10T19:20:00Z</dcterms:created>
  <dc:creator>Covolo Roberto</dc:creator>
</cp:coreProperties>
</file>